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33417" w14:textId="76A021C5" w:rsidR="007C2B5F" w:rsidRDefault="007C2B5F">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 xml:space="preserve">The minutes of the regular meeting of the Board of Trustees of the Green Island Power Authority held on </w:t>
      </w:r>
      <w:r w:rsidR="00441C30">
        <w:rPr>
          <w:rFonts w:ascii="Arial" w:hAnsi="Arial" w:cs="Arial"/>
          <w:color w:val="000000"/>
          <w:kern w:val="0"/>
          <w:sz w:val="24"/>
          <w:szCs w:val="24"/>
        </w:rPr>
        <w:t>Monday</w:t>
      </w:r>
      <w:r w:rsidR="007352DC">
        <w:rPr>
          <w:rFonts w:ascii="Arial" w:hAnsi="Arial" w:cs="Arial"/>
          <w:color w:val="000000"/>
          <w:kern w:val="0"/>
          <w:sz w:val="24"/>
          <w:szCs w:val="24"/>
        </w:rPr>
        <w:t xml:space="preserve">, </w:t>
      </w:r>
      <w:r w:rsidR="007B6403">
        <w:rPr>
          <w:rFonts w:ascii="Arial" w:hAnsi="Arial" w:cs="Arial"/>
          <w:color w:val="000000"/>
          <w:kern w:val="0"/>
          <w:sz w:val="24"/>
          <w:szCs w:val="24"/>
        </w:rPr>
        <w:t>Ju</w:t>
      </w:r>
      <w:r w:rsidR="005B644B">
        <w:rPr>
          <w:rFonts w:ascii="Arial" w:hAnsi="Arial" w:cs="Arial"/>
          <w:color w:val="000000"/>
          <w:kern w:val="0"/>
          <w:sz w:val="24"/>
          <w:szCs w:val="24"/>
        </w:rPr>
        <w:t>ly 20</w:t>
      </w:r>
      <w:r w:rsidR="005115AE">
        <w:rPr>
          <w:rFonts w:ascii="Arial" w:hAnsi="Arial" w:cs="Arial"/>
          <w:color w:val="000000"/>
          <w:kern w:val="0"/>
          <w:sz w:val="24"/>
          <w:szCs w:val="24"/>
        </w:rPr>
        <w:t xml:space="preserve">, </w:t>
      </w:r>
      <w:r w:rsidR="005845EC">
        <w:rPr>
          <w:rFonts w:ascii="Arial" w:hAnsi="Arial" w:cs="Arial"/>
          <w:color w:val="000000"/>
          <w:kern w:val="0"/>
          <w:sz w:val="24"/>
          <w:szCs w:val="24"/>
        </w:rPr>
        <w:t>202</w:t>
      </w:r>
      <w:r w:rsidR="00CE514A">
        <w:rPr>
          <w:rFonts w:ascii="Arial" w:hAnsi="Arial" w:cs="Arial"/>
          <w:color w:val="000000"/>
          <w:kern w:val="0"/>
          <w:sz w:val="24"/>
          <w:szCs w:val="24"/>
        </w:rPr>
        <w:t>6</w:t>
      </w:r>
      <w:r w:rsidR="005845EC">
        <w:rPr>
          <w:rFonts w:ascii="Arial" w:hAnsi="Arial" w:cs="Arial"/>
          <w:color w:val="000000"/>
          <w:kern w:val="0"/>
          <w:sz w:val="24"/>
          <w:szCs w:val="24"/>
        </w:rPr>
        <w:t>,</w:t>
      </w:r>
      <w:r>
        <w:rPr>
          <w:rFonts w:ascii="Arial" w:hAnsi="Arial" w:cs="Arial"/>
          <w:color w:val="000000"/>
          <w:kern w:val="0"/>
          <w:sz w:val="24"/>
          <w:szCs w:val="24"/>
        </w:rPr>
        <w:t xml:space="preserve"> at 6:00pm, at the Green Island Municipal Center, 19 George Street Green Island.</w:t>
      </w:r>
    </w:p>
    <w:p w14:paraId="6362234E" w14:textId="77777777" w:rsidR="007C2B5F" w:rsidRDefault="007C2B5F">
      <w:pPr>
        <w:widowControl w:val="0"/>
        <w:autoSpaceDE w:val="0"/>
        <w:autoSpaceDN w:val="0"/>
        <w:adjustRightInd w:val="0"/>
        <w:spacing w:after="0" w:line="240" w:lineRule="auto"/>
        <w:rPr>
          <w:rFonts w:ascii="Arial" w:hAnsi="Arial" w:cs="Arial"/>
          <w:color w:val="000000"/>
          <w:kern w:val="0"/>
          <w:sz w:val="24"/>
          <w:szCs w:val="24"/>
        </w:rPr>
      </w:pPr>
    </w:p>
    <w:p w14:paraId="46F15614" w14:textId="616F926D" w:rsidR="007C2B5F" w:rsidRDefault="007C2B5F">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 xml:space="preserve">Chairperson </w:t>
      </w:r>
      <w:r w:rsidR="00554469">
        <w:rPr>
          <w:rFonts w:ascii="Arial" w:hAnsi="Arial" w:cs="Arial"/>
          <w:color w:val="000000"/>
          <w:kern w:val="0"/>
          <w:sz w:val="24"/>
          <w:szCs w:val="24"/>
        </w:rPr>
        <w:t>Ellen McNulty-Ryan</w:t>
      </w:r>
      <w:r>
        <w:rPr>
          <w:rFonts w:ascii="Arial" w:hAnsi="Arial" w:cs="Arial"/>
          <w:color w:val="000000"/>
          <w:kern w:val="0"/>
          <w:sz w:val="24"/>
          <w:szCs w:val="24"/>
        </w:rPr>
        <w:t xml:space="preserve"> called the meeting to order</w:t>
      </w:r>
      <w:r w:rsidR="00260613">
        <w:rPr>
          <w:rFonts w:ascii="Arial" w:hAnsi="Arial" w:cs="Arial"/>
          <w:color w:val="000000"/>
          <w:kern w:val="0"/>
          <w:sz w:val="24"/>
          <w:szCs w:val="24"/>
        </w:rPr>
        <w:t xml:space="preserve">. </w:t>
      </w:r>
    </w:p>
    <w:p w14:paraId="338028F0" w14:textId="77777777" w:rsidR="007C2B5F" w:rsidRDefault="007C2B5F">
      <w:pPr>
        <w:widowControl w:val="0"/>
        <w:autoSpaceDE w:val="0"/>
        <w:autoSpaceDN w:val="0"/>
        <w:adjustRightInd w:val="0"/>
        <w:spacing w:after="0" w:line="240" w:lineRule="auto"/>
        <w:rPr>
          <w:rFonts w:ascii="Arial" w:hAnsi="Arial" w:cs="Arial"/>
          <w:color w:val="000000"/>
          <w:kern w:val="0"/>
          <w:sz w:val="24"/>
          <w:szCs w:val="24"/>
        </w:rPr>
      </w:pPr>
    </w:p>
    <w:p w14:paraId="56AF59B3" w14:textId="79BB656C" w:rsidR="007C2B5F" w:rsidRDefault="007C2B5F">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Roll Call:</w:t>
      </w:r>
      <w:r w:rsidR="00395E24">
        <w:rPr>
          <w:rFonts w:ascii="Arial" w:hAnsi="Arial" w:cs="Arial"/>
          <w:color w:val="000000"/>
          <w:kern w:val="0"/>
          <w:sz w:val="24"/>
          <w:szCs w:val="24"/>
        </w:rPr>
        <w:t xml:space="preserve"> Chairperson McNulty-Ryan,</w:t>
      </w:r>
      <w:r>
        <w:rPr>
          <w:rFonts w:ascii="Arial" w:hAnsi="Arial" w:cs="Arial"/>
          <w:color w:val="000000"/>
          <w:kern w:val="0"/>
          <w:sz w:val="24"/>
          <w:szCs w:val="24"/>
        </w:rPr>
        <w:t xml:space="preserve"> </w:t>
      </w:r>
      <w:r w:rsidR="0056518E">
        <w:rPr>
          <w:rFonts w:ascii="Arial" w:hAnsi="Arial" w:cs="Arial"/>
          <w:color w:val="000000"/>
          <w:kern w:val="0"/>
          <w:sz w:val="24"/>
          <w:szCs w:val="24"/>
        </w:rPr>
        <w:t xml:space="preserve">Vice Chairperson Perfetti, </w:t>
      </w:r>
      <w:r w:rsidR="0082423A">
        <w:rPr>
          <w:rFonts w:ascii="Arial" w:hAnsi="Arial" w:cs="Arial"/>
          <w:color w:val="000000"/>
          <w:kern w:val="0"/>
          <w:sz w:val="24"/>
          <w:szCs w:val="24"/>
        </w:rPr>
        <w:t xml:space="preserve">Trustee </w:t>
      </w:r>
      <w:r w:rsidR="003D6BE5">
        <w:rPr>
          <w:rFonts w:ascii="Arial" w:hAnsi="Arial" w:cs="Arial"/>
          <w:color w:val="000000"/>
          <w:kern w:val="0"/>
          <w:sz w:val="24"/>
          <w:szCs w:val="24"/>
        </w:rPr>
        <w:t>DeMento</w:t>
      </w:r>
      <w:r w:rsidR="00467F3F">
        <w:rPr>
          <w:rFonts w:ascii="Arial" w:hAnsi="Arial" w:cs="Arial"/>
          <w:color w:val="000000"/>
          <w:kern w:val="0"/>
          <w:sz w:val="24"/>
          <w:szCs w:val="24"/>
        </w:rPr>
        <w:t>,</w:t>
      </w:r>
      <w:r w:rsidR="00B2625D">
        <w:rPr>
          <w:rFonts w:ascii="Arial" w:hAnsi="Arial" w:cs="Arial"/>
          <w:color w:val="000000"/>
          <w:kern w:val="0"/>
          <w:sz w:val="24"/>
          <w:szCs w:val="24"/>
        </w:rPr>
        <w:t xml:space="preserve"> </w:t>
      </w:r>
      <w:r w:rsidR="005C6DA0">
        <w:rPr>
          <w:rFonts w:ascii="Arial" w:hAnsi="Arial" w:cs="Arial"/>
          <w:color w:val="000000"/>
          <w:kern w:val="0"/>
          <w:sz w:val="24"/>
          <w:szCs w:val="24"/>
        </w:rPr>
        <w:t xml:space="preserve">Trustee Hope, </w:t>
      </w:r>
      <w:r w:rsidR="0017078C">
        <w:rPr>
          <w:rFonts w:ascii="Arial" w:hAnsi="Arial" w:cs="Arial"/>
          <w:color w:val="000000"/>
          <w:kern w:val="0"/>
          <w:sz w:val="24"/>
          <w:szCs w:val="24"/>
        </w:rPr>
        <w:t xml:space="preserve">Attorney Jeffers, </w:t>
      </w:r>
      <w:r w:rsidR="006C1059">
        <w:rPr>
          <w:rFonts w:ascii="Arial" w:hAnsi="Arial" w:cs="Arial"/>
          <w:color w:val="000000"/>
          <w:kern w:val="0"/>
          <w:sz w:val="24"/>
          <w:szCs w:val="24"/>
        </w:rPr>
        <w:t>Kristin Swinton, GIPA CE</w:t>
      </w:r>
      <w:r w:rsidR="00B2625D">
        <w:rPr>
          <w:rFonts w:ascii="Arial" w:hAnsi="Arial" w:cs="Arial"/>
          <w:color w:val="000000"/>
          <w:kern w:val="0"/>
          <w:sz w:val="24"/>
          <w:szCs w:val="24"/>
        </w:rPr>
        <w:t>O</w:t>
      </w:r>
      <w:r w:rsidR="00441C30">
        <w:rPr>
          <w:rFonts w:ascii="Arial" w:hAnsi="Arial" w:cs="Arial"/>
          <w:color w:val="000000"/>
          <w:kern w:val="0"/>
          <w:sz w:val="24"/>
          <w:szCs w:val="24"/>
        </w:rPr>
        <w:t xml:space="preserve"> and</w:t>
      </w:r>
      <w:r w:rsidR="00B2625D">
        <w:rPr>
          <w:rFonts w:ascii="Arial" w:hAnsi="Arial" w:cs="Arial"/>
          <w:color w:val="000000"/>
          <w:kern w:val="0"/>
          <w:sz w:val="24"/>
          <w:szCs w:val="24"/>
        </w:rPr>
        <w:t xml:space="preserve"> Madeline Paterniani, GIPA CFO</w:t>
      </w:r>
      <w:r w:rsidR="00BF4E4A">
        <w:rPr>
          <w:rFonts w:ascii="Arial" w:hAnsi="Arial" w:cs="Arial"/>
          <w:color w:val="000000"/>
          <w:kern w:val="0"/>
          <w:sz w:val="24"/>
          <w:szCs w:val="24"/>
        </w:rPr>
        <w:t xml:space="preserve"> </w:t>
      </w:r>
    </w:p>
    <w:p w14:paraId="019BC389" w14:textId="77777777" w:rsidR="00772180" w:rsidRDefault="00772180">
      <w:pPr>
        <w:widowControl w:val="0"/>
        <w:autoSpaceDE w:val="0"/>
        <w:autoSpaceDN w:val="0"/>
        <w:adjustRightInd w:val="0"/>
        <w:spacing w:after="0" w:line="240" w:lineRule="auto"/>
        <w:rPr>
          <w:rFonts w:ascii="Arial" w:hAnsi="Arial" w:cs="Arial"/>
          <w:color w:val="000000"/>
          <w:kern w:val="0"/>
          <w:sz w:val="24"/>
          <w:szCs w:val="24"/>
        </w:rPr>
      </w:pPr>
    </w:p>
    <w:p w14:paraId="7A5560BB" w14:textId="7DD417B1" w:rsidR="007C2B5F" w:rsidRDefault="00F67196">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N</w:t>
      </w:r>
      <w:r w:rsidR="005E09DB">
        <w:rPr>
          <w:rFonts w:ascii="Arial" w:hAnsi="Arial" w:cs="Arial"/>
          <w:color w:val="000000"/>
          <w:kern w:val="0"/>
          <w:sz w:val="24"/>
          <w:szCs w:val="24"/>
        </w:rPr>
        <w:t>o</w:t>
      </w:r>
      <w:r>
        <w:rPr>
          <w:rFonts w:ascii="Arial" w:hAnsi="Arial" w:cs="Arial"/>
          <w:color w:val="000000"/>
          <w:kern w:val="0"/>
          <w:sz w:val="24"/>
          <w:szCs w:val="24"/>
        </w:rPr>
        <w:t xml:space="preserve"> </w:t>
      </w:r>
      <w:r w:rsidR="007C2B5F" w:rsidRPr="00530AFE">
        <w:rPr>
          <w:rFonts w:ascii="Arial" w:hAnsi="Arial" w:cs="Arial"/>
          <w:color w:val="000000"/>
          <w:kern w:val="0"/>
          <w:sz w:val="24"/>
          <w:szCs w:val="24"/>
        </w:rPr>
        <w:t>Public Forum</w:t>
      </w:r>
    </w:p>
    <w:p w14:paraId="2CCFA31C" w14:textId="77777777" w:rsidR="00270D9E" w:rsidRDefault="00270D9E">
      <w:pPr>
        <w:widowControl w:val="0"/>
        <w:autoSpaceDE w:val="0"/>
        <w:autoSpaceDN w:val="0"/>
        <w:adjustRightInd w:val="0"/>
        <w:spacing w:after="0" w:line="240" w:lineRule="auto"/>
        <w:rPr>
          <w:rFonts w:ascii="Arial" w:hAnsi="Arial" w:cs="Arial"/>
          <w:color w:val="000000"/>
          <w:kern w:val="0"/>
          <w:sz w:val="24"/>
          <w:szCs w:val="24"/>
        </w:rPr>
      </w:pPr>
    </w:p>
    <w:p w14:paraId="7B6927E5" w14:textId="66301E20" w:rsidR="007C2B5F" w:rsidRDefault="007C2B5F">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 xml:space="preserve">On a motion by </w:t>
      </w:r>
      <w:r w:rsidR="001A15BC">
        <w:rPr>
          <w:rFonts w:ascii="Arial" w:hAnsi="Arial" w:cs="Arial"/>
          <w:color w:val="000000"/>
          <w:kern w:val="0"/>
          <w:sz w:val="24"/>
          <w:szCs w:val="24"/>
        </w:rPr>
        <w:t>Trustee DeMento</w:t>
      </w:r>
      <w:r w:rsidR="00012AF9">
        <w:rPr>
          <w:rFonts w:ascii="Arial" w:hAnsi="Arial" w:cs="Arial"/>
          <w:color w:val="000000"/>
          <w:kern w:val="0"/>
          <w:sz w:val="24"/>
          <w:szCs w:val="24"/>
        </w:rPr>
        <w:t xml:space="preserve"> </w:t>
      </w:r>
      <w:r w:rsidR="00814E25">
        <w:rPr>
          <w:rFonts w:ascii="Arial" w:hAnsi="Arial" w:cs="Arial"/>
          <w:color w:val="000000"/>
          <w:kern w:val="0"/>
          <w:sz w:val="24"/>
          <w:szCs w:val="24"/>
        </w:rPr>
        <w:t xml:space="preserve">and seconded by </w:t>
      </w:r>
      <w:r w:rsidR="0017078C">
        <w:rPr>
          <w:rFonts w:ascii="Arial" w:hAnsi="Arial" w:cs="Arial"/>
          <w:color w:val="000000"/>
          <w:kern w:val="0"/>
          <w:sz w:val="24"/>
          <w:szCs w:val="24"/>
        </w:rPr>
        <w:t xml:space="preserve">Trustee </w:t>
      </w:r>
      <w:r w:rsidR="001A15BC">
        <w:rPr>
          <w:rFonts w:ascii="Arial" w:hAnsi="Arial" w:cs="Arial"/>
          <w:color w:val="000000"/>
          <w:kern w:val="0"/>
          <w:sz w:val="24"/>
          <w:szCs w:val="24"/>
        </w:rPr>
        <w:t>Hope</w:t>
      </w:r>
      <w:r w:rsidR="00F04080">
        <w:rPr>
          <w:rFonts w:ascii="Arial" w:hAnsi="Arial" w:cs="Arial"/>
          <w:color w:val="000000"/>
          <w:kern w:val="0"/>
          <w:sz w:val="24"/>
          <w:szCs w:val="24"/>
        </w:rPr>
        <w:t xml:space="preserve"> </w:t>
      </w:r>
      <w:r>
        <w:rPr>
          <w:rFonts w:ascii="Arial" w:hAnsi="Arial" w:cs="Arial"/>
          <w:color w:val="000000"/>
          <w:kern w:val="0"/>
          <w:sz w:val="24"/>
          <w:szCs w:val="24"/>
        </w:rPr>
        <w:t>and carried, to approve the minutes of the regular</w:t>
      </w:r>
      <w:r w:rsidR="00FA65C0">
        <w:rPr>
          <w:rFonts w:ascii="Arial" w:hAnsi="Arial" w:cs="Arial"/>
          <w:color w:val="000000"/>
          <w:kern w:val="0"/>
          <w:sz w:val="24"/>
          <w:szCs w:val="24"/>
        </w:rPr>
        <w:t xml:space="preserve"> </w:t>
      </w:r>
      <w:r>
        <w:rPr>
          <w:rFonts w:ascii="Arial" w:hAnsi="Arial" w:cs="Arial"/>
          <w:color w:val="000000"/>
          <w:kern w:val="0"/>
          <w:sz w:val="24"/>
          <w:szCs w:val="24"/>
        </w:rPr>
        <w:t>meeting</w:t>
      </w:r>
      <w:r w:rsidR="00041337">
        <w:rPr>
          <w:rFonts w:ascii="Arial" w:hAnsi="Arial" w:cs="Arial"/>
          <w:color w:val="000000"/>
          <w:kern w:val="0"/>
          <w:sz w:val="24"/>
          <w:szCs w:val="24"/>
        </w:rPr>
        <w:t xml:space="preserve"> </w:t>
      </w:r>
      <w:r>
        <w:rPr>
          <w:rFonts w:ascii="Arial" w:hAnsi="Arial" w:cs="Arial"/>
          <w:color w:val="000000"/>
          <w:kern w:val="0"/>
          <w:sz w:val="24"/>
          <w:szCs w:val="24"/>
        </w:rPr>
        <w:t xml:space="preserve">held on </w:t>
      </w:r>
      <w:r w:rsidR="001A15BC">
        <w:rPr>
          <w:rFonts w:ascii="Arial" w:hAnsi="Arial" w:cs="Arial"/>
          <w:color w:val="000000"/>
          <w:kern w:val="0"/>
          <w:sz w:val="24"/>
          <w:szCs w:val="24"/>
        </w:rPr>
        <w:t>June 15</w:t>
      </w:r>
      <w:r w:rsidR="00012AF9">
        <w:rPr>
          <w:rFonts w:ascii="Arial" w:hAnsi="Arial" w:cs="Arial"/>
          <w:color w:val="000000"/>
          <w:kern w:val="0"/>
          <w:sz w:val="24"/>
          <w:szCs w:val="24"/>
        </w:rPr>
        <w:t xml:space="preserve">, 2026. </w:t>
      </w:r>
      <w:r>
        <w:rPr>
          <w:rFonts w:ascii="Arial" w:hAnsi="Arial" w:cs="Arial"/>
          <w:color w:val="000000"/>
          <w:kern w:val="0"/>
          <w:sz w:val="24"/>
          <w:szCs w:val="24"/>
        </w:rPr>
        <w:t>All ayes.</w:t>
      </w:r>
    </w:p>
    <w:p w14:paraId="4550BC6B" w14:textId="77777777" w:rsidR="00417992" w:rsidRDefault="00417992">
      <w:pPr>
        <w:widowControl w:val="0"/>
        <w:autoSpaceDE w:val="0"/>
        <w:autoSpaceDN w:val="0"/>
        <w:adjustRightInd w:val="0"/>
        <w:spacing w:after="0" w:line="240" w:lineRule="auto"/>
        <w:rPr>
          <w:rFonts w:ascii="Arial" w:hAnsi="Arial" w:cs="Arial"/>
          <w:color w:val="000000"/>
          <w:kern w:val="0"/>
          <w:sz w:val="24"/>
          <w:szCs w:val="24"/>
        </w:rPr>
      </w:pPr>
    </w:p>
    <w:p w14:paraId="6B590F1E" w14:textId="16EF4961" w:rsidR="007C2B5F" w:rsidRDefault="007C2B5F">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 xml:space="preserve">Chairperson </w:t>
      </w:r>
      <w:r w:rsidR="00395E24">
        <w:rPr>
          <w:rFonts w:ascii="Arial" w:hAnsi="Arial" w:cs="Arial"/>
          <w:color w:val="000000"/>
          <w:kern w:val="0"/>
          <w:sz w:val="24"/>
          <w:szCs w:val="24"/>
        </w:rPr>
        <w:t>McNulty-Ryan</w:t>
      </w:r>
      <w:r>
        <w:rPr>
          <w:rFonts w:ascii="Arial" w:hAnsi="Arial" w:cs="Arial"/>
          <w:color w:val="000000"/>
          <w:kern w:val="0"/>
          <w:sz w:val="24"/>
          <w:szCs w:val="24"/>
        </w:rPr>
        <w:t xml:space="preserve"> stated that the next item is consideration of the Approval of Claims for the month.</w:t>
      </w:r>
    </w:p>
    <w:p w14:paraId="42C1478E" w14:textId="77777777" w:rsidR="003D6BE5" w:rsidRDefault="003D6BE5">
      <w:pPr>
        <w:widowControl w:val="0"/>
        <w:autoSpaceDE w:val="0"/>
        <w:autoSpaceDN w:val="0"/>
        <w:adjustRightInd w:val="0"/>
        <w:spacing w:after="0" w:line="240" w:lineRule="auto"/>
        <w:rPr>
          <w:rFonts w:ascii="Arial" w:hAnsi="Arial" w:cs="Arial"/>
          <w:color w:val="000000"/>
          <w:kern w:val="0"/>
          <w:sz w:val="24"/>
          <w:szCs w:val="24"/>
        </w:rPr>
      </w:pPr>
    </w:p>
    <w:p w14:paraId="43318206" w14:textId="59993C9F" w:rsidR="007C2B5F" w:rsidRDefault="007C2B5F">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 xml:space="preserve">On a motion by </w:t>
      </w:r>
      <w:r w:rsidR="001A15BC">
        <w:rPr>
          <w:rFonts w:ascii="Arial" w:hAnsi="Arial" w:cs="Arial"/>
          <w:color w:val="000000"/>
          <w:kern w:val="0"/>
          <w:sz w:val="24"/>
          <w:szCs w:val="24"/>
        </w:rPr>
        <w:t>Vice Chairperson Perfetti</w:t>
      </w:r>
      <w:r w:rsidR="003D4262">
        <w:rPr>
          <w:rFonts w:ascii="Arial" w:hAnsi="Arial" w:cs="Arial"/>
          <w:color w:val="000000"/>
          <w:kern w:val="0"/>
          <w:sz w:val="24"/>
          <w:szCs w:val="24"/>
        </w:rPr>
        <w:t xml:space="preserve"> </w:t>
      </w:r>
      <w:r w:rsidR="003D6BE5">
        <w:rPr>
          <w:rFonts w:ascii="Arial" w:hAnsi="Arial" w:cs="Arial"/>
          <w:color w:val="000000"/>
          <w:kern w:val="0"/>
          <w:sz w:val="24"/>
          <w:szCs w:val="24"/>
        </w:rPr>
        <w:t xml:space="preserve">and seconded by </w:t>
      </w:r>
      <w:r w:rsidR="00772180">
        <w:rPr>
          <w:rFonts w:ascii="Arial" w:hAnsi="Arial" w:cs="Arial"/>
          <w:color w:val="000000"/>
          <w:kern w:val="0"/>
          <w:sz w:val="24"/>
          <w:szCs w:val="24"/>
        </w:rPr>
        <w:t xml:space="preserve">Trustee </w:t>
      </w:r>
      <w:r w:rsidR="001A15BC">
        <w:rPr>
          <w:rFonts w:ascii="Arial" w:hAnsi="Arial" w:cs="Arial"/>
          <w:color w:val="000000"/>
          <w:kern w:val="0"/>
          <w:sz w:val="24"/>
          <w:szCs w:val="24"/>
        </w:rPr>
        <w:t>DeMento</w:t>
      </w:r>
      <w:r w:rsidR="003D6BE5">
        <w:rPr>
          <w:rFonts w:ascii="Arial" w:hAnsi="Arial" w:cs="Arial"/>
          <w:color w:val="000000"/>
          <w:kern w:val="0"/>
          <w:sz w:val="24"/>
          <w:szCs w:val="24"/>
        </w:rPr>
        <w:t xml:space="preserve"> </w:t>
      </w:r>
      <w:r w:rsidR="003D4262">
        <w:rPr>
          <w:rFonts w:ascii="Arial" w:hAnsi="Arial" w:cs="Arial"/>
          <w:color w:val="000000"/>
          <w:kern w:val="0"/>
          <w:sz w:val="24"/>
          <w:szCs w:val="24"/>
        </w:rPr>
        <w:t xml:space="preserve">and </w:t>
      </w:r>
      <w:r>
        <w:rPr>
          <w:rFonts w:ascii="Arial" w:hAnsi="Arial" w:cs="Arial"/>
          <w:color w:val="000000"/>
          <w:kern w:val="0"/>
          <w:sz w:val="24"/>
          <w:szCs w:val="24"/>
        </w:rPr>
        <w:t>carried, to approve the claims as submitted in the amount of $</w:t>
      </w:r>
      <w:r w:rsidR="001A15BC">
        <w:rPr>
          <w:rFonts w:ascii="Arial" w:hAnsi="Arial" w:cs="Arial"/>
          <w:color w:val="000000"/>
          <w:kern w:val="0"/>
          <w:sz w:val="24"/>
          <w:szCs w:val="24"/>
        </w:rPr>
        <w:t>175,908.06</w:t>
      </w:r>
      <w:r w:rsidR="00772180">
        <w:rPr>
          <w:rFonts w:ascii="Arial" w:hAnsi="Arial" w:cs="Arial"/>
          <w:color w:val="000000"/>
          <w:kern w:val="0"/>
          <w:sz w:val="24"/>
          <w:szCs w:val="24"/>
        </w:rPr>
        <w:t xml:space="preserve"> and an addendum in the amount of $</w:t>
      </w:r>
      <w:r w:rsidR="001A15BC">
        <w:rPr>
          <w:rFonts w:ascii="Arial" w:hAnsi="Arial" w:cs="Arial"/>
          <w:color w:val="000000"/>
          <w:kern w:val="0"/>
          <w:sz w:val="24"/>
          <w:szCs w:val="24"/>
        </w:rPr>
        <w:t>1,544.76</w:t>
      </w:r>
      <w:r w:rsidR="00270D9E">
        <w:rPr>
          <w:rFonts w:ascii="Arial" w:hAnsi="Arial" w:cs="Arial"/>
          <w:color w:val="000000"/>
          <w:kern w:val="0"/>
          <w:sz w:val="24"/>
          <w:szCs w:val="24"/>
        </w:rPr>
        <w:t xml:space="preserve"> and </w:t>
      </w:r>
      <w:r w:rsidR="00685BEA">
        <w:rPr>
          <w:rFonts w:ascii="Arial" w:hAnsi="Arial" w:cs="Arial"/>
          <w:color w:val="000000"/>
          <w:kern w:val="0"/>
          <w:sz w:val="24"/>
          <w:szCs w:val="24"/>
        </w:rPr>
        <w:t>to grant authorization for the payment of any routine invoices that are received for the month. All ayes.</w:t>
      </w:r>
    </w:p>
    <w:p w14:paraId="54AA1C38" w14:textId="77777777" w:rsidR="009F3DCF" w:rsidRDefault="009F3DCF">
      <w:pPr>
        <w:widowControl w:val="0"/>
        <w:autoSpaceDE w:val="0"/>
        <w:autoSpaceDN w:val="0"/>
        <w:adjustRightInd w:val="0"/>
        <w:spacing w:after="0" w:line="240" w:lineRule="auto"/>
        <w:rPr>
          <w:rFonts w:ascii="Arial" w:hAnsi="Arial" w:cs="Arial"/>
          <w:color w:val="000000"/>
          <w:kern w:val="0"/>
          <w:sz w:val="24"/>
          <w:szCs w:val="24"/>
        </w:rPr>
      </w:pPr>
    </w:p>
    <w:p w14:paraId="44E714B0" w14:textId="46C155EA" w:rsidR="00685BEA" w:rsidRDefault="00685BEA">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 xml:space="preserve">Chairperson </w:t>
      </w:r>
      <w:r w:rsidR="00DC082A">
        <w:rPr>
          <w:rFonts w:ascii="Arial" w:hAnsi="Arial" w:cs="Arial"/>
          <w:color w:val="000000"/>
          <w:kern w:val="0"/>
          <w:sz w:val="24"/>
          <w:szCs w:val="24"/>
        </w:rPr>
        <w:t>McNulty-Ryan</w:t>
      </w:r>
      <w:r>
        <w:rPr>
          <w:rFonts w:ascii="Arial" w:hAnsi="Arial" w:cs="Arial"/>
          <w:color w:val="000000"/>
          <w:kern w:val="0"/>
          <w:sz w:val="24"/>
          <w:szCs w:val="24"/>
        </w:rPr>
        <w:t xml:space="preserve"> state</w:t>
      </w:r>
      <w:r w:rsidR="001C2D08">
        <w:rPr>
          <w:rFonts w:ascii="Arial" w:hAnsi="Arial" w:cs="Arial"/>
          <w:color w:val="000000"/>
          <w:kern w:val="0"/>
          <w:sz w:val="24"/>
          <w:szCs w:val="24"/>
        </w:rPr>
        <w:t>d</w:t>
      </w:r>
      <w:r>
        <w:rPr>
          <w:rFonts w:ascii="Arial" w:hAnsi="Arial" w:cs="Arial"/>
          <w:color w:val="000000"/>
          <w:kern w:val="0"/>
          <w:sz w:val="24"/>
          <w:szCs w:val="24"/>
        </w:rPr>
        <w:t xml:space="preserve"> that the next item is consideration of the monthly reports by the Treasurer/Chief Financial Officer.</w:t>
      </w:r>
    </w:p>
    <w:p w14:paraId="70118857" w14:textId="77777777" w:rsidR="00685BEA" w:rsidRDefault="00685BEA">
      <w:pPr>
        <w:widowControl w:val="0"/>
        <w:autoSpaceDE w:val="0"/>
        <w:autoSpaceDN w:val="0"/>
        <w:adjustRightInd w:val="0"/>
        <w:spacing w:after="0" w:line="240" w:lineRule="auto"/>
        <w:rPr>
          <w:rFonts w:ascii="Arial" w:hAnsi="Arial" w:cs="Arial"/>
          <w:color w:val="000000"/>
          <w:kern w:val="0"/>
          <w:sz w:val="24"/>
          <w:szCs w:val="24"/>
        </w:rPr>
      </w:pPr>
    </w:p>
    <w:p w14:paraId="6BA85ABA" w14:textId="70CC8B6B" w:rsidR="00685BEA" w:rsidRDefault="00685BEA">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 xml:space="preserve">On a motion by </w:t>
      </w:r>
      <w:r w:rsidR="00070352">
        <w:rPr>
          <w:rFonts w:ascii="Arial" w:hAnsi="Arial" w:cs="Arial"/>
          <w:color w:val="000000"/>
          <w:kern w:val="0"/>
          <w:sz w:val="24"/>
          <w:szCs w:val="24"/>
        </w:rPr>
        <w:t xml:space="preserve">Trustee </w:t>
      </w:r>
      <w:r w:rsidR="001A15BC">
        <w:rPr>
          <w:rFonts w:ascii="Arial" w:hAnsi="Arial" w:cs="Arial"/>
          <w:color w:val="000000"/>
          <w:kern w:val="0"/>
          <w:sz w:val="24"/>
          <w:szCs w:val="24"/>
        </w:rPr>
        <w:t>DeMento</w:t>
      </w:r>
      <w:r w:rsidR="003D6BE5">
        <w:rPr>
          <w:rFonts w:ascii="Arial" w:hAnsi="Arial" w:cs="Arial"/>
          <w:color w:val="000000"/>
          <w:kern w:val="0"/>
          <w:sz w:val="24"/>
          <w:szCs w:val="24"/>
        </w:rPr>
        <w:t xml:space="preserve"> and </w:t>
      </w:r>
      <w:r w:rsidR="0098324A">
        <w:rPr>
          <w:rFonts w:ascii="Arial" w:hAnsi="Arial" w:cs="Arial"/>
          <w:color w:val="000000"/>
          <w:kern w:val="0"/>
          <w:sz w:val="24"/>
          <w:szCs w:val="24"/>
        </w:rPr>
        <w:t>secon</w:t>
      </w:r>
      <w:r w:rsidR="00165D47">
        <w:rPr>
          <w:rFonts w:ascii="Arial" w:hAnsi="Arial" w:cs="Arial"/>
          <w:color w:val="000000"/>
          <w:kern w:val="0"/>
          <w:sz w:val="24"/>
          <w:szCs w:val="24"/>
        </w:rPr>
        <w:t xml:space="preserve">ded by </w:t>
      </w:r>
      <w:r w:rsidR="001A15BC">
        <w:rPr>
          <w:rFonts w:ascii="Arial" w:hAnsi="Arial" w:cs="Arial"/>
          <w:color w:val="000000"/>
          <w:kern w:val="0"/>
          <w:sz w:val="24"/>
          <w:szCs w:val="24"/>
        </w:rPr>
        <w:t>Trustee Hope</w:t>
      </w:r>
      <w:r w:rsidR="00165D47">
        <w:rPr>
          <w:rFonts w:ascii="Arial" w:hAnsi="Arial" w:cs="Arial"/>
          <w:color w:val="000000"/>
          <w:kern w:val="0"/>
          <w:sz w:val="24"/>
          <w:szCs w:val="24"/>
        </w:rPr>
        <w:t xml:space="preserve"> </w:t>
      </w:r>
      <w:r>
        <w:rPr>
          <w:rFonts w:ascii="Arial" w:hAnsi="Arial" w:cs="Arial"/>
          <w:color w:val="000000"/>
          <w:kern w:val="0"/>
          <w:sz w:val="24"/>
          <w:szCs w:val="24"/>
        </w:rPr>
        <w:t>and carried, to accept the monthly reports by the Treasurer/Chief Financial Officer</w:t>
      </w:r>
      <w:r w:rsidR="003D6BE5">
        <w:rPr>
          <w:rFonts w:ascii="Arial" w:hAnsi="Arial" w:cs="Arial"/>
          <w:color w:val="000000"/>
          <w:kern w:val="0"/>
          <w:sz w:val="24"/>
          <w:szCs w:val="24"/>
        </w:rPr>
        <w:t xml:space="preserve"> as submitted</w:t>
      </w:r>
      <w:r>
        <w:rPr>
          <w:rFonts w:ascii="Arial" w:hAnsi="Arial" w:cs="Arial"/>
          <w:color w:val="000000"/>
          <w:kern w:val="0"/>
          <w:sz w:val="24"/>
          <w:szCs w:val="24"/>
        </w:rPr>
        <w:t>. All ayes.</w:t>
      </w:r>
    </w:p>
    <w:p w14:paraId="33F57B4A" w14:textId="77777777" w:rsidR="006E5142" w:rsidRDefault="006E5142">
      <w:pPr>
        <w:widowControl w:val="0"/>
        <w:autoSpaceDE w:val="0"/>
        <w:autoSpaceDN w:val="0"/>
        <w:adjustRightInd w:val="0"/>
        <w:spacing w:after="0" w:line="240" w:lineRule="auto"/>
        <w:rPr>
          <w:rFonts w:ascii="Arial" w:hAnsi="Arial" w:cs="Arial"/>
          <w:color w:val="000000"/>
          <w:kern w:val="0"/>
          <w:sz w:val="24"/>
          <w:szCs w:val="24"/>
        </w:rPr>
      </w:pPr>
    </w:p>
    <w:p w14:paraId="254729E4" w14:textId="3B6C40B9" w:rsidR="000229C4" w:rsidRDefault="000229C4">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 xml:space="preserve">On a motion by </w:t>
      </w:r>
      <w:r w:rsidR="001A15BC">
        <w:rPr>
          <w:rFonts w:ascii="Arial" w:hAnsi="Arial" w:cs="Arial"/>
          <w:color w:val="000000"/>
          <w:kern w:val="0"/>
          <w:sz w:val="24"/>
          <w:szCs w:val="24"/>
        </w:rPr>
        <w:t>Vice Chairperson Perfetti</w:t>
      </w:r>
      <w:r>
        <w:rPr>
          <w:rFonts w:ascii="Arial" w:hAnsi="Arial" w:cs="Arial"/>
          <w:color w:val="000000"/>
          <w:kern w:val="0"/>
          <w:sz w:val="24"/>
          <w:szCs w:val="24"/>
        </w:rPr>
        <w:t xml:space="preserve"> and seconded by </w:t>
      </w:r>
      <w:r w:rsidR="00772180">
        <w:rPr>
          <w:rFonts w:ascii="Arial" w:hAnsi="Arial" w:cs="Arial"/>
          <w:color w:val="000000"/>
          <w:kern w:val="0"/>
          <w:sz w:val="24"/>
          <w:szCs w:val="24"/>
        </w:rPr>
        <w:t xml:space="preserve">Trustee </w:t>
      </w:r>
      <w:r w:rsidR="001A15BC">
        <w:rPr>
          <w:rFonts w:ascii="Arial" w:hAnsi="Arial" w:cs="Arial"/>
          <w:color w:val="000000"/>
          <w:kern w:val="0"/>
          <w:sz w:val="24"/>
          <w:szCs w:val="24"/>
        </w:rPr>
        <w:t>Hope</w:t>
      </w:r>
      <w:r>
        <w:rPr>
          <w:rFonts w:ascii="Arial" w:hAnsi="Arial" w:cs="Arial"/>
          <w:color w:val="000000"/>
          <w:kern w:val="0"/>
          <w:sz w:val="24"/>
          <w:szCs w:val="24"/>
        </w:rPr>
        <w:t xml:space="preserve"> and carried, to </w:t>
      </w:r>
      <w:r w:rsidR="00772180">
        <w:rPr>
          <w:rFonts w:ascii="Arial" w:hAnsi="Arial" w:cs="Arial"/>
          <w:color w:val="000000"/>
          <w:kern w:val="0"/>
          <w:sz w:val="24"/>
          <w:szCs w:val="24"/>
        </w:rPr>
        <w:t>approve the adjustments to the monthly billing.</w:t>
      </w:r>
    </w:p>
    <w:p w14:paraId="7CC80FD6" w14:textId="77777777" w:rsidR="007D211B" w:rsidRDefault="007D211B">
      <w:pPr>
        <w:widowControl w:val="0"/>
        <w:autoSpaceDE w:val="0"/>
        <w:autoSpaceDN w:val="0"/>
        <w:adjustRightInd w:val="0"/>
        <w:spacing w:after="0" w:line="240" w:lineRule="auto"/>
        <w:rPr>
          <w:rFonts w:ascii="Arial" w:hAnsi="Arial" w:cs="Arial"/>
          <w:color w:val="000000"/>
          <w:kern w:val="0"/>
          <w:sz w:val="24"/>
          <w:szCs w:val="24"/>
        </w:rPr>
      </w:pPr>
    </w:p>
    <w:p w14:paraId="368F8583" w14:textId="2C8D8854" w:rsidR="00772180" w:rsidRDefault="007D211B" w:rsidP="00EA2F8C">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 xml:space="preserve">The next item for consideration is </w:t>
      </w:r>
      <w:r w:rsidR="00EA2F8C">
        <w:rPr>
          <w:rFonts w:ascii="Arial" w:hAnsi="Arial" w:cs="Arial"/>
          <w:color w:val="000000"/>
          <w:kern w:val="0"/>
          <w:sz w:val="24"/>
          <w:szCs w:val="24"/>
        </w:rPr>
        <w:t>adopting a Resolution for an Electric Rate Study by New York Power Authority</w:t>
      </w:r>
      <w:r w:rsidR="000F190B">
        <w:rPr>
          <w:rFonts w:ascii="Arial" w:hAnsi="Arial" w:cs="Arial"/>
          <w:color w:val="000000"/>
          <w:kern w:val="0"/>
          <w:sz w:val="24"/>
          <w:szCs w:val="24"/>
        </w:rPr>
        <w:t xml:space="preserve"> (NYPA)</w:t>
      </w:r>
      <w:r w:rsidR="00EA2F8C">
        <w:rPr>
          <w:rFonts w:ascii="Arial" w:hAnsi="Arial" w:cs="Arial"/>
          <w:color w:val="000000"/>
          <w:kern w:val="0"/>
          <w:sz w:val="24"/>
          <w:szCs w:val="24"/>
        </w:rPr>
        <w:t>.</w:t>
      </w:r>
    </w:p>
    <w:p w14:paraId="3903E301" w14:textId="77777777" w:rsidR="00EA2F8C" w:rsidRDefault="00EA2F8C" w:rsidP="00EA2F8C">
      <w:pPr>
        <w:widowControl w:val="0"/>
        <w:autoSpaceDE w:val="0"/>
        <w:autoSpaceDN w:val="0"/>
        <w:adjustRightInd w:val="0"/>
        <w:spacing w:after="0" w:line="240" w:lineRule="auto"/>
        <w:rPr>
          <w:rFonts w:ascii="Arial" w:hAnsi="Arial" w:cs="Arial"/>
          <w:color w:val="000000"/>
          <w:kern w:val="0"/>
          <w:sz w:val="24"/>
          <w:szCs w:val="24"/>
        </w:rPr>
      </w:pPr>
    </w:p>
    <w:p w14:paraId="045ED628" w14:textId="75CA25DB" w:rsidR="000F190B" w:rsidRPr="000F190B" w:rsidRDefault="000F190B" w:rsidP="000F190B">
      <w:pPr>
        <w:widowControl w:val="0"/>
        <w:autoSpaceDE w:val="0"/>
        <w:autoSpaceDN w:val="0"/>
        <w:adjustRightInd w:val="0"/>
        <w:spacing w:after="0" w:line="240" w:lineRule="auto"/>
        <w:jc w:val="center"/>
        <w:rPr>
          <w:rFonts w:ascii="Arial" w:hAnsi="Arial" w:cs="Arial"/>
          <w:color w:val="000000"/>
          <w:kern w:val="0"/>
          <w:sz w:val="24"/>
          <w:szCs w:val="24"/>
        </w:rPr>
      </w:pPr>
      <w:r w:rsidRPr="000F190B">
        <w:rPr>
          <w:rFonts w:ascii="Arial" w:hAnsi="Arial" w:cs="Arial"/>
          <w:color w:val="000000"/>
          <w:kern w:val="0"/>
          <w:sz w:val="24"/>
          <w:szCs w:val="24"/>
        </w:rPr>
        <w:t>RESOLUTION #1</w:t>
      </w:r>
      <w:r>
        <w:rPr>
          <w:rFonts w:ascii="Arial" w:hAnsi="Arial" w:cs="Arial"/>
          <w:color w:val="000000"/>
          <w:kern w:val="0"/>
          <w:sz w:val="24"/>
          <w:szCs w:val="24"/>
        </w:rPr>
        <w:t>-7-20-2026</w:t>
      </w:r>
    </w:p>
    <w:p w14:paraId="454A606C" w14:textId="1294BF81" w:rsidR="000F190B" w:rsidRPr="000F190B" w:rsidRDefault="000F190B" w:rsidP="000F190B">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br/>
      </w:r>
      <w:r w:rsidRPr="000F190B">
        <w:rPr>
          <w:rFonts w:ascii="Arial" w:hAnsi="Arial" w:cs="Arial"/>
          <w:color w:val="000000"/>
          <w:kern w:val="0"/>
          <w:sz w:val="24"/>
          <w:szCs w:val="24"/>
        </w:rPr>
        <w:t>WHEREAS, the Green Island Power Authority staff discussed with representatives from the New York Power Authority the financial condition of the Green Island Power Authority, and</w:t>
      </w:r>
    </w:p>
    <w:p w14:paraId="5161E94C" w14:textId="21D901D6" w:rsidR="000F190B" w:rsidRPr="000F190B" w:rsidRDefault="000F190B" w:rsidP="000F190B">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br/>
      </w:r>
      <w:r w:rsidRPr="000F190B">
        <w:rPr>
          <w:rFonts w:ascii="Arial" w:hAnsi="Arial" w:cs="Arial"/>
          <w:color w:val="000000"/>
          <w:kern w:val="0"/>
          <w:sz w:val="24"/>
          <w:szCs w:val="24"/>
        </w:rPr>
        <w:t>WHEREAS, the Green Island Power Authority is in need of an Electric Rate Study,</w:t>
      </w:r>
    </w:p>
    <w:p w14:paraId="343FEF30" w14:textId="1D283C98" w:rsidR="000F190B" w:rsidRPr="000F190B" w:rsidRDefault="000F190B" w:rsidP="000F190B">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br/>
      </w:r>
      <w:r w:rsidRPr="000F190B">
        <w:rPr>
          <w:rFonts w:ascii="Arial" w:hAnsi="Arial" w:cs="Arial"/>
          <w:color w:val="000000"/>
          <w:kern w:val="0"/>
          <w:sz w:val="24"/>
          <w:szCs w:val="24"/>
        </w:rPr>
        <w:t>NOW THEREFORE, BE IT RESOLVED, that the Board of Trustees of the Green Island Power Authority hereby requests that the New York Power Authority perform an Electric Rate Study on the Green Island Power Authority’s electric rates for all classes.</w:t>
      </w:r>
    </w:p>
    <w:p w14:paraId="5D7A4BAA" w14:textId="77777777" w:rsidR="00EA2F8C" w:rsidRDefault="00EA2F8C" w:rsidP="00EA2F8C">
      <w:pPr>
        <w:widowControl w:val="0"/>
        <w:autoSpaceDE w:val="0"/>
        <w:autoSpaceDN w:val="0"/>
        <w:adjustRightInd w:val="0"/>
        <w:spacing w:after="0" w:line="240" w:lineRule="auto"/>
        <w:rPr>
          <w:rFonts w:ascii="Arial" w:hAnsi="Arial" w:cs="Arial"/>
          <w:color w:val="000000"/>
          <w:kern w:val="0"/>
          <w:sz w:val="24"/>
          <w:szCs w:val="24"/>
        </w:rPr>
      </w:pPr>
    </w:p>
    <w:p w14:paraId="7E276B9F" w14:textId="1D8CB2D1" w:rsidR="00CC75B9" w:rsidRDefault="000F190B" w:rsidP="00CC75B9">
      <w:pPr>
        <w:widowControl w:val="0"/>
        <w:autoSpaceDE w:val="0"/>
        <w:autoSpaceDN w:val="0"/>
        <w:adjustRightInd w:val="0"/>
        <w:spacing w:after="0" w:line="240" w:lineRule="auto"/>
        <w:rPr>
          <w:rFonts w:ascii="Arial" w:hAnsi="Arial" w:cs="Arial"/>
          <w:color w:val="000000"/>
          <w:kern w:val="0"/>
          <w:sz w:val="24"/>
          <w:szCs w:val="24"/>
        </w:rPr>
      </w:pPr>
      <w:r w:rsidRPr="002675B6">
        <w:rPr>
          <w:rFonts w:ascii="Arial" w:hAnsi="Arial" w:cs="Arial"/>
          <w:color w:val="000000"/>
          <w:kern w:val="0"/>
          <w:sz w:val="24"/>
          <w:szCs w:val="24"/>
        </w:rPr>
        <w:t>CEO Swinton</w:t>
      </w:r>
      <w:r w:rsidR="00C02C1C" w:rsidRPr="002675B6">
        <w:rPr>
          <w:rFonts w:ascii="Arial" w:hAnsi="Arial" w:cs="Arial"/>
          <w:color w:val="000000"/>
          <w:kern w:val="0"/>
          <w:sz w:val="24"/>
          <w:szCs w:val="24"/>
        </w:rPr>
        <w:t xml:space="preserve"> stated that at previous meetings we’ve discussed the study that was being done and t</w:t>
      </w:r>
      <w:r w:rsidRPr="002675B6">
        <w:rPr>
          <w:rFonts w:ascii="Arial" w:hAnsi="Arial" w:cs="Arial"/>
          <w:color w:val="000000"/>
          <w:kern w:val="0"/>
          <w:sz w:val="24"/>
          <w:szCs w:val="24"/>
        </w:rPr>
        <w:t>he necessary repairs and upgrades needed</w:t>
      </w:r>
      <w:r w:rsidR="00C02C1C" w:rsidRPr="002675B6">
        <w:rPr>
          <w:rFonts w:ascii="Arial" w:hAnsi="Arial" w:cs="Arial"/>
          <w:color w:val="000000"/>
          <w:kern w:val="0"/>
          <w:sz w:val="24"/>
          <w:szCs w:val="24"/>
        </w:rPr>
        <w:t xml:space="preserve">. </w:t>
      </w:r>
      <w:r w:rsidR="00CC75B9" w:rsidRPr="002675B6">
        <w:rPr>
          <w:rFonts w:ascii="Arial" w:hAnsi="Arial" w:cs="Arial"/>
          <w:color w:val="000000"/>
          <w:kern w:val="0"/>
          <w:sz w:val="24"/>
          <w:szCs w:val="24"/>
        </w:rPr>
        <w:t>She</w:t>
      </w:r>
      <w:r w:rsidR="00CC75B9">
        <w:rPr>
          <w:rFonts w:ascii="Arial" w:hAnsi="Arial" w:cs="Arial"/>
          <w:color w:val="000000"/>
          <w:kern w:val="0"/>
          <w:sz w:val="24"/>
          <w:szCs w:val="24"/>
        </w:rPr>
        <w:t xml:space="preserve"> also noted that the RFP for the transformer was sent out. Once the responses come back and we are ready to order, we will need to put a deposit down for it.</w:t>
      </w:r>
    </w:p>
    <w:p w14:paraId="7654711C" w14:textId="49589FA2" w:rsidR="00C02C1C" w:rsidRDefault="00C02C1C" w:rsidP="00EA2F8C">
      <w:pPr>
        <w:widowControl w:val="0"/>
        <w:autoSpaceDE w:val="0"/>
        <w:autoSpaceDN w:val="0"/>
        <w:adjustRightInd w:val="0"/>
        <w:spacing w:after="0" w:line="240" w:lineRule="auto"/>
        <w:rPr>
          <w:rFonts w:ascii="Arial" w:hAnsi="Arial" w:cs="Arial"/>
          <w:color w:val="000000"/>
          <w:kern w:val="0"/>
          <w:sz w:val="24"/>
          <w:szCs w:val="24"/>
          <w:highlight w:val="yellow"/>
        </w:rPr>
      </w:pPr>
    </w:p>
    <w:p w14:paraId="1C345C5C" w14:textId="77F8041A" w:rsidR="000F190B" w:rsidRDefault="00C02C1C" w:rsidP="00EA2F8C">
      <w:pPr>
        <w:widowControl w:val="0"/>
        <w:autoSpaceDE w:val="0"/>
        <w:autoSpaceDN w:val="0"/>
        <w:adjustRightInd w:val="0"/>
        <w:spacing w:after="0" w:line="240" w:lineRule="auto"/>
        <w:rPr>
          <w:rFonts w:ascii="Arial" w:hAnsi="Arial" w:cs="Arial"/>
          <w:color w:val="000000"/>
          <w:kern w:val="0"/>
          <w:sz w:val="24"/>
          <w:szCs w:val="24"/>
        </w:rPr>
      </w:pPr>
      <w:r w:rsidRPr="002675B6">
        <w:rPr>
          <w:rFonts w:ascii="Arial" w:hAnsi="Arial" w:cs="Arial"/>
          <w:color w:val="000000"/>
          <w:kern w:val="0"/>
          <w:sz w:val="24"/>
          <w:szCs w:val="24"/>
        </w:rPr>
        <w:t>In order to make the repairs and upgrades, a rate increase is needed</w:t>
      </w:r>
      <w:r w:rsidR="004A0287">
        <w:rPr>
          <w:rFonts w:ascii="Arial" w:hAnsi="Arial" w:cs="Arial"/>
          <w:color w:val="000000"/>
          <w:kern w:val="0"/>
          <w:sz w:val="24"/>
          <w:szCs w:val="24"/>
        </w:rPr>
        <w:t xml:space="preserve"> to help pay for them.</w:t>
      </w:r>
      <w:r w:rsidRPr="002675B6">
        <w:rPr>
          <w:rFonts w:ascii="Arial" w:hAnsi="Arial" w:cs="Arial"/>
          <w:color w:val="000000"/>
          <w:kern w:val="0"/>
          <w:sz w:val="24"/>
          <w:szCs w:val="24"/>
        </w:rPr>
        <w:t xml:space="preserve"> We have spoken with </w:t>
      </w:r>
      <w:r w:rsidR="000F190B" w:rsidRPr="002675B6">
        <w:rPr>
          <w:rFonts w:ascii="Arial" w:hAnsi="Arial" w:cs="Arial"/>
          <w:color w:val="000000"/>
          <w:kern w:val="0"/>
          <w:sz w:val="24"/>
          <w:szCs w:val="24"/>
        </w:rPr>
        <w:t>NYPA</w:t>
      </w:r>
      <w:r w:rsidRPr="002675B6">
        <w:rPr>
          <w:rFonts w:ascii="Arial" w:hAnsi="Arial" w:cs="Arial"/>
          <w:color w:val="000000"/>
          <w:kern w:val="0"/>
          <w:sz w:val="24"/>
          <w:szCs w:val="24"/>
        </w:rPr>
        <w:t xml:space="preserve"> and will be meeting with them </w:t>
      </w:r>
      <w:r w:rsidR="00CC75B9" w:rsidRPr="002675B6">
        <w:rPr>
          <w:rFonts w:ascii="Arial" w:hAnsi="Arial" w:cs="Arial"/>
          <w:color w:val="000000"/>
          <w:kern w:val="0"/>
          <w:sz w:val="24"/>
          <w:szCs w:val="24"/>
        </w:rPr>
        <w:t xml:space="preserve">in person </w:t>
      </w:r>
      <w:r w:rsidRPr="002675B6">
        <w:rPr>
          <w:rFonts w:ascii="Arial" w:hAnsi="Arial" w:cs="Arial"/>
          <w:color w:val="000000"/>
          <w:kern w:val="0"/>
          <w:sz w:val="24"/>
          <w:szCs w:val="24"/>
        </w:rPr>
        <w:t>next week. T</w:t>
      </w:r>
      <w:r w:rsidR="000F190B" w:rsidRPr="002675B6">
        <w:rPr>
          <w:rFonts w:ascii="Arial" w:hAnsi="Arial" w:cs="Arial"/>
          <w:color w:val="000000"/>
          <w:kern w:val="0"/>
          <w:sz w:val="24"/>
          <w:szCs w:val="24"/>
        </w:rPr>
        <w:t>his resolution</w:t>
      </w:r>
      <w:r w:rsidRPr="002675B6">
        <w:rPr>
          <w:rFonts w:ascii="Arial" w:hAnsi="Arial" w:cs="Arial"/>
          <w:color w:val="000000"/>
          <w:kern w:val="0"/>
          <w:sz w:val="24"/>
          <w:szCs w:val="24"/>
        </w:rPr>
        <w:t xml:space="preserve"> by the Board</w:t>
      </w:r>
      <w:r w:rsidR="000F190B" w:rsidRPr="002675B6">
        <w:rPr>
          <w:rFonts w:ascii="Arial" w:hAnsi="Arial" w:cs="Arial"/>
          <w:color w:val="000000"/>
          <w:kern w:val="0"/>
          <w:sz w:val="24"/>
          <w:szCs w:val="24"/>
        </w:rPr>
        <w:t xml:space="preserve"> is the first step </w:t>
      </w:r>
      <w:r w:rsidRPr="002675B6">
        <w:rPr>
          <w:rFonts w:ascii="Arial" w:hAnsi="Arial" w:cs="Arial"/>
          <w:color w:val="000000"/>
          <w:kern w:val="0"/>
          <w:sz w:val="24"/>
          <w:szCs w:val="24"/>
        </w:rPr>
        <w:t xml:space="preserve">for NYPA </w:t>
      </w:r>
      <w:r w:rsidR="000F190B" w:rsidRPr="002675B6">
        <w:rPr>
          <w:rFonts w:ascii="Arial" w:hAnsi="Arial" w:cs="Arial"/>
          <w:color w:val="000000"/>
          <w:kern w:val="0"/>
          <w:sz w:val="24"/>
          <w:szCs w:val="24"/>
        </w:rPr>
        <w:t>to begin the review process.</w:t>
      </w:r>
      <w:r w:rsidRPr="002675B6">
        <w:rPr>
          <w:rFonts w:ascii="Arial" w:hAnsi="Arial" w:cs="Arial"/>
          <w:color w:val="000000"/>
          <w:kern w:val="0"/>
          <w:sz w:val="24"/>
          <w:szCs w:val="24"/>
        </w:rPr>
        <w:t xml:space="preserve"> The</w:t>
      </w:r>
      <w:r>
        <w:rPr>
          <w:rFonts w:ascii="Arial" w:hAnsi="Arial" w:cs="Arial"/>
          <w:color w:val="000000"/>
          <w:kern w:val="0"/>
          <w:sz w:val="24"/>
          <w:szCs w:val="24"/>
        </w:rPr>
        <w:t xml:space="preserve"> review process itself will take approximately a year</w:t>
      </w:r>
      <w:r w:rsidR="00CC75B9">
        <w:rPr>
          <w:rFonts w:ascii="Arial" w:hAnsi="Arial" w:cs="Arial"/>
          <w:color w:val="000000"/>
          <w:kern w:val="0"/>
          <w:sz w:val="24"/>
          <w:szCs w:val="24"/>
        </w:rPr>
        <w:t xml:space="preserve"> due to NYPA’s scheduling and requirements</w:t>
      </w:r>
      <w:r>
        <w:rPr>
          <w:rFonts w:ascii="Arial" w:hAnsi="Arial" w:cs="Arial"/>
          <w:color w:val="000000"/>
          <w:kern w:val="0"/>
          <w:sz w:val="24"/>
          <w:szCs w:val="24"/>
        </w:rPr>
        <w:t xml:space="preserve">. The study that we did contains a lot of the information NYPA will need so we are ahead as far as that is concerned. There will </w:t>
      </w:r>
      <w:r w:rsidR="00CC75B9">
        <w:rPr>
          <w:rFonts w:ascii="Arial" w:hAnsi="Arial" w:cs="Arial"/>
          <w:color w:val="000000"/>
          <w:kern w:val="0"/>
          <w:sz w:val="24"/>
          <w:szCs w:val="24"/>
        </w:rPr>
        <w:t xml:space="preserve">also </w:t>
      </w:r>
      <w:r>
        <w:rPr>
          <w:rFonts w:ascii="Arial" w:hAnsi="Arial" w:cs="Arial"/>
          <w:color w:val="000000"/>
          <w:kern w:val="0"/>
          <w:sz w:val="24"/>
          <w:szCs w:val="24"/>
        </w:rPr>
        <w:t xml:space="preserve">need to be public hearings and comment periods during the review by both GIPA and NYPA that </w:t>
      </w:r>
      <w:r w:rsidR="00735C71">
        <w:rPr>
          <w:rFonts w:ascii="Arial" w:hAnsi="Arial" w:cs="Arial"/>
          <w:color w:val="000000"/>
          <w:kern w:val="0"/>
          <w:sz w:val="24"/>
          <w:szCs w:val="24"/>
        </w:rPr>
        <w:t>must be</w:t>
      </w:r>
      <w:r>
        <w:rPr>
          <w:rFonts w:ascii="Arial" w:hAnsi="Arial" w:cs="Arial"/>
          <w:color w:val="000000"/>
          <w:kern w:val="0"/>
          <w:sz w:val="24"/>
          <w:szCs w:val="24"/>
        </w:rPr>
        <w:t xml:space="preserve"> 60 days apart.</w:t>
      </w:r>
      <w:r w:rsidR="00CC75B9">
        <w:rPr>
          <w:rFonts w:ascii="Arial" w:hAnsi="Arial" w:cs="Arial"/>
          <w:color w:val="000000"/>
          <w:kern w:val="0"/>
          <w:sz w:val="24"/>
          <w:szCs w:val="24"/>
        </w:rPr>
        <w:t xml:space="preserve"> Due to time </w:t>
      </w:r>
      <w:r w:rsidR="00242416">
        <w:rPr>
          <w:rFonts w:ascii="Arial" w:hAnsi="Arial" w:cs="Arial"/>
          <w:color w:val="000000"/>
          <w:kern w:val="0"/>
          <w:sz w:val="24"/>
          <w:szCs w:val="24"/>
        </w:rPr>
        <w:t>constraints,</w:t>
      </w:r>
      <w:r w:rsidR="00CC75B9">
        <w:rPr>
          <w:rFonts w:ascii="Arial" w:hAnsi="Arial" w:cs="Arial"/>
          <w:color w:val="000000"/>
          <w:kern w:val="0"/>
          <w:sz w:val="24"/>
          <w:szCs w:val="24"/>
        </w:rPr>
        <w:t xml:space="preserve"> there may be a need for special meetings in the future.</w:t>
      </w:r>
    </w:p>
    <w:p w14:paraId="3C344D6E" w14:textId="77777777" w:rsidR="00CC75B9" w:rsidRDefault="00CC75B9" w:rsidP="00EA2F8C">
      <w:pPr>
        <w:widowControl w:val="0"/>
        <w:autoSpaceDE w:val="0"/>
        <w:autoSpaceDN w:val="0"/>
        <w:adjustRightInd w:val="0"/>
        <w:spacing w:after="0" w:line="240" w:lineRule="auto"/>
        <w:rPr>
          <w:rFonts w:ascii="Arial" w:hAnsi="Arial" w:cs="Arial"/>
          <w:color w:val="000000"/>
          <w:kern w:val="0"/>
          <w:sz w:val="24"/>
          <w:szCs w:val="24"/>
        </w:rPr>
      </w:pPr>
    </w:p>
    <w:p w14:paraId="5BB813C5" w14:textId="35AC0A8F" w:rsidR="00CC75B9" w:rsidRDefault="00CC75B9" w:rsidP="00CC75B9">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On a motion by Trustee DeMento and seconded by Vice Chairperson Perfetti and carried, to adopt a Resolution for an Electric Rate Study by New York Power Authority (NYPA). All ayes.</w:t>
      </w:r>
    </w:p>
    <w:p w14:paraId="2255776D" w14:textId="3FDB540B" w:rsidR="00CC75B9" w:rsidRDefault="00CC75B9" w:rsidP="00EA2F8C">
      <w:pPr>
        <w:widowControl w:val="0"/>
        <w:autoSpaceDE w:val="0"/>
        <w:autoSpaceDN w:val="0"/>
        <w:adjustRightInd w:val="0"/>
        <w:spacing w:after="0" w:line="240" w:lineRule="auto"/>
        <w:rPr>
          <w:rFonts w:ascii="Arial" w:hAnsi="Arial" w:cs="Arial"/>
          <w:color w:val="000000"/>
          <w:kern w:val="0"/>
          <w:sz w:val="24"/>
          <w:szCs w:val="24"/>
        </w:rPr>
      </w:pPr>
    </w:p>
    <w:p w14:paraId="1736591C" w14:textId="1B7F3E51" w:rsidR="00286E1A" w:rsidRDefault="00286E1A">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On a motion by Vice Chairperson Perfetti and Trustee Hope and carried, to accept the monthly recaps from GIPA/DPW for the May 15-June 11, 2026 and June 12-July 15, 2026. All ayes.</w:t>
      </w:r>
    </w:p>
    <w:p w14:paraId="348D8E1F" w14:textId="77777777" w:rsidR="00286E1A" w:rsidRDefault="00286E1A">
      <w:pPr>
        <w:widowControl w:val="0"/>
        <w:autoSpaceDE w:val="0"/>
        <w:autoSpaceDN w:val="0"/>
        <w:adjustRightInd w:val="0"/>
        <w:spacing w:after="0" w:line="240" w:lineRule="auto"/>
        <w:rPr>
          <w:rFonts w:ascii="Arial" w:hAnsi="Arial" w:cs="Arial"/>
          <w:color w:val="000000"/>
          <w:kern w:val="0"/>
          <w:sz w:val="24"/>
          <w:szCs w:val="24"/>
        </w:rPr>
      </w:pPr>
    </w:p>
    <w:p w14:paraId="378247B3" w14:textId="1B054750" w:rsidR="00DC082A" w:rsidRDefault="000F190B">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No other</w:t>
      </w:r>
      <w:r w:rsidR="00DC082A">
        <w:rPr>
          <w:rFonts w:ascii="Arial" w:hAnsi="Arial" w:cs="Arial"/>
          <w:color w:val="000000"/>
          <w:kern w:val="0"/>
          <w:sz w:val="24"/>
          <w:szCs w:val="24"/>
        </w:rPr>
        <w:t xml:space="preserve"> business</w:t>
      </w:r>
      <w:r>
        <w:rPr>
          <w:rFonts w:ascii="Arial" w:hAnsi="Arial" w:cs="Arial"/>
          <w:color w:val="000000"/>
          <w:kern w:val="0"/>
          <w:sz w:val="24"/>
          <w:szCs w:val="24"/>
        </w:rPr>
        <w:t>.</w:t>
      </w:r>
    </w:p>
    <w:p w14:paraId="5C9B2BD8" w14:textId="77777777" w:rsidR="00772180" w:rsidRDefault="00772180">
      <w:pPr>
        <w:widowControl w:val="0"/>
        <w:autoSpaceDE w:val="0"/>
        <w:autoSpaceDN w:val="0"/>
        <w:adjustRightInd w:val="0"/>
        <w:spacing w:after="0" w:line="240" w:lineRule="auto"/>
        <w:rPr>
          <w:rFonts w:ascii="Arial" w:hAnsi="Arial" w:cs="Arial"/>
          <w:color w:val="000000"/>
          <w:kern w:val="0"/>
          <w:sz w:val="24"/>
          <w:szCs w:val="24"/>
        </w:rPr>
      </w:pPr>
    </w:p>
    <w:p w14:paraId="6C7646F2" w14:textId="545A65E0" w:rsidR="00685BEA" w:rsidRDefault="00883C40">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 xml:space="preserve">On a motion by </w:t>
      </w:r>
      <w:r w:rsidR="00467F3F">
        <w:rPr>
          <w:rFonts w:ascii="Arial" w:hAnsi="Arial" w:cs="Arial"/>
          <w:color w:val="000000"/>
          <w:kern w:val="0"/>
          <w:sz w:val="24"/>
          <w:szCs w:val="24"/>
        </w:rPr>
        <w:t xml:space="preserve">Trustee </w:t>
      </w:r>
      <w:r w:rsidR="00232FF8">
        <w:rPr>
          <w:rFonts w:ascii="Arial" w:hAnsi="Arial" w:cs="Arial"/>
          <w:color w:val="000000"/>
          <w:kern w:val="0"/>
          <w:sz w:val="24"/>
          <w:szCs w:val="24"/>
        </w:rPr>
        <w:t>DeMento</w:t>
      </w:r>
      <w:r w:rsidR="009B3830">
        <w:rPr>
          <w:rFonts w:ascii="Arial" w:hAnsi="Arial" w:cs="Arial"/>
          <w:color w:val="000000"/>
          <w:kern w:val="0"/>
          <w:sz w:val="24"/>
          <w:szCs w:val="24"/>
        </w:rPr>
        <w:t xml:space="preserve"> and seconded by </w:t>
      </w:r>
      <w:r w:rsidR="007E1203">
        <w:rPr>
          <w:rFonts w:ascii="Arial" w:hAnsi="Arial" w:cs="Arial"/>
          <w:color w:val="000000"/>
          <w:kern w:val="0"/>
          <w:sz w:val="24"/>
          <w:szCs w:val="24"/>
        </w:rPr>
        <w:t xml:space="preserve">Trustee </w:t>
      </w:r>
      <w:r w:rsidR="00C13CD6">
        <w:rPr>
          <w:rFonts w:ascii="Arial" w:hAnsi="Arial" w:cs="Arial"/>
          <w:color w:val="000000"/>
          <w:kern w:val="0"/>
          <w:sz w:val="24"/>
          <w:szCs w:val="24"/>
        </w:rPr>
        <w:t>Hope</w:t>
      </w:r>
      <w:r w:rsidR="006355BE">
        <w:rPr>
          <w:rFonts w:ascii="Arial" w:hAnsi="Arial" w:cs="Arial"/>
          <w:color w:val="000000"/>
          <w:kern w:val="0"/>
          <w:sz w:val="24"/>
          <w:szCs w:val="24"/>
        </w:rPr>
        <w:t xml:space="preserve"> </w:t>
      </w:r>
      <w:r>
        <w:rPr>
          <w:rFonts w:ascii="Arial" w:hAnsi="Arial" w:cs="Arial"/>
          <w:color w:val="000000"/>
          <w:kern w:val="0"/>
          <w:sz w:val="24"/>
          <w:szCs w:val="24"/>
        </w:rPr>
        <w:t>and carried, to adjourn the meeting at 6:</w:t>
      </w:r>
      <w:r w:rsidR="007D211B">
        <w:rPr>
          <w:rFonts w:ascii="Arial" w:hAnsi="Arial" w:cs="Arial"/>
          <w:color w:val="000000"/>
          <w:kern w:val="0"/>
          <w:sz w:val="24"/>
          <w:szCs w:val="24"/>
        </w:rPr>
        <w:t>0</w:t>
      </w:r>
      <w:r w:rsidR="006B0C23">
        <w:rPr>
          <w:rFonts w:ascii="Arial" w:hAnsi="Arial" w:cs="Arial"/>
          <w:color w:val="000000"/>
          <w:kern w:val="0"/>
          <w:sz w:val="24"/>
          <w:szCs w:val="24"/>
        </w:rPr>
        <w:t>5</w:t>
      </w:r>
      <w:r w:rsidR="009B3830">
        <w:rPr>
          <w:rFonts w:ascii="Arial" w:hAnsi="Arial" w:cs="Arial"/>
          <w:color w:val="000000"/>
          <w:kern w:val="0"/>
          <w:sz w:val="24"/>
          <w:szCs w:val="24"/>
        </w:rPr>
        <w:t xml:space="preserve"> p</w:t>
      </w:r>
      <w:r>
        <w:rPr>
          <w:rFonts w:ascii="Arial" w:hAnsi="Arial" w:cs="Arial"/>
          <w:color w:val="000000"/>
          <w:kern w:val="0"/>
          <w:sz w:val="24"/>
          <w:szCs w:val="24"/>
        </w:rPr>
        <w:t>m. All ayes.</w:t>
      </w:r>
    </w:p>
    <w:sectPr w:rsidR="00685BEA" w:rsidSect="00A17BAF">
      <w:pgSz w:w="12240" w:h="15840"/>
      <w:pgMar w:top="1080" w:right="1080" w:bottom="1080" w:left="108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503FE606-E594-4921-A665-DF845E3F7E1D}"/>
    <w:docVar w:name="dgnword-eventsink" w:val="2195845369168"/>
  </w:docVars>
  <w:rsids>
    <w:rsidRoot w:val="00F10F3C"/>
    <w:rsid w:val="00012AF9"/>
    <w:rsid w:val="000229C4"/>
    <w:rsid w:val="00032582"/>
    <w:rsid w:val="00041337"/>
    <w:rsid w:val="00050B80"/>
    <w:rsid w:val="00050C8E"/>
    <w:rsid w:val="000547B9"/>
    <w:rsid w:val="000576A6"/>
    <w:rsid w:val="00070352"/>
    <w:rsid w:val="0007463D"/>
    <w:rsid w:val="0009719F"/>
    <w:rsid w:val="000D3F80"/>
    <w:rsid w:val="000D5E44"/>
    <w:rsid w:val="000F190B"/>
    <w:rsid w:val="00113919"/>
    <w:rsid w:val="001424D9"/>
    <w:rsid w:val="00161D9A"/>
    <w:rsid w:val="00165D47"/>
    <w:rsid w:val="0017078C"/>
    <w:rsid w:val="0017185F"/>
    <w:rsid w:val="00186400"/>
    <w:rsid w:val="001A15BC"/>
    <w:rsid w:val="001B2937"/>
    <w:rsid w:val="001B4BB7"/>
    <w:rsid w:val="001C0DB9"/>
    <w:rsid w:val="001C2D08"/>
    <w:rsid w:val="001D7C9D"/>
    <w:rsid w:val="001E3288"/>
    <w:rsid w:val="001F7289"/>
    <w:rsid w:val="00200354"/>
    <w:rsid w:val="00202815"/>
    <w:rsid w:val="002260E2"/>
    <w:rsid w:val="002279E1"/>
    <w:rsid w:val="0023124B"/>
    <w:rsid w:val="00232FF8"/>
    <w:rsid w:val="00242416"/>
    <w:rsid w:val="00242CB2"/>
    <w:rsid w:val="00260613"/>
    <w:rsid w:val="00261C86"/>
    <w:rsid w:val="002675B6"/>
    <w:rsid w:val="00270D9E"/>
    <w:rsid w:val="00271F1A"/>
    <w:rsid w:val="00275C57"/>
    <w:rsid w:val="00286E1A"/>
    <w:rsid w:val="002871AA"/>
    <w:rsid w:val="002952B1"/>
    <w:rsid w:val="00297F64"/>
    <w:rsid w:val="002A009E"/>
    <w:rsid w:val="002A0313"/>
    <w:rsid w:val="002B4FB1"/>
    <w:rsid w:val="002C73FD"/>
    <w:rsid w:val="003065A5"/>
    <w:rsid w:val="003323C2"/>
    <w:rsid w:val="003329F5"/>
    <w:rsid w:val="00354F73"/>
    <w:rsid w:val="00362AF5"/>
    <w:rsid w:val="00383660"/>
    <w:rsid w:val="00395E24"/>
    <w:rsid w:val="003A3BE4"/>
    <w:rsid w:val="003C33DE"/>
    <w:rsid w:val="003D4262"/>
    <w:rsid w:val="003D6BE5"/>
    <w:rsid w:val="003F12EC"/>
    <w:rsid w:val="003F32D0"/>
    <w:rsid w:val="00417992"/>
    <w:rsid w:val="004262BF"/>
    <w:rsid w:val="00441C30"/>
    <w:rsid w:val="00450F90"/>
    <w:rsid w:val="00451E45"/>
    <w:rsid w:val="00454E19"/>
    <w:rsid w:val="00464520"/>
    <w:rsid w:val="00467F3F"/>
    <w:rsid w:val="00477A6D"/>
    <w:rsid w:val="00477EAF"/>
    <w:rsid w:val="004867D1"/>
    <w:rsid w:val="00495083"/>
    <w:rsid w:val="004A0287"/>
    <w:rsid w:val="004B3D02"/>
    <w:rsid w:val="004B48B0"/>
    <w:rsid w:val="004C45EA"/>
    <w:rsid w:val="004E29F4"/>
    <w:rsid w:val="004E3200"/>
    <w:rsid w:val="004E5398"/>
    <w:rsid w:val="004F357F"/>
    <w:rsid w:val="004F4CAD"/>
    <w:rsid w:val="004F5CBB"/>
    <w:rsid w:val="004F7EEC"/>
    <w:rsid w:val="005115AE"/>
    <w:rsid w:val="00515B73"/>
    <w:rsid w:val="00523386"/>
    <w:rsid w:val="00525A8F"/>
    <w:rsid w:val="00526EC2"/>
    <w:rsid w:val="00530AFE"/>
    <w:rsid w:val="005364B4"/>
    <w:rsid w:val="00541F25"/>
    <w:rsid w:val="00554469"/>
    <w:rsid w:val="0056518E"/>
    <w:rsid w:val="00565C5C"/>
    <w:rsid w:val="0058131D"/>
    <w:rsid w:val="005845EC"/>
    <w:rsid w:val="005956C1"/>
    <w:rsid w:val="005A6BA3"/>
    <w:rsid w:val="005B644B"/>
    <w:rsid w:val="005C6DA0"/>
    <w:rsid w:val="005E09DB"/>
    <w:rsid w:val="006003A3"/>
    <w:rsid w:val="006073D9"/>
    <w:rsid w:val="00633703"/>
    <w:rsid w:val="006355BE"/>
    <w:rsid w:val="00653A14"/>
    <w:rsid w:val="006557EF"/>
    <w:rsid w:val="00657382"/>
    <w:rsid w:val="00666558"/>
    <w:rsid w:val="00685BEA"/>
    <w:rsid w:val="00686990"/>
    <w:rsid w:val="00693620"/>
    <w:rsid w:val="006A41C9"/>
    <w:rsid w:val="006B0C23"/>
    <w:rsid w:val="006C1059"/>
    <w:rsid w:val="006C22CF"/>
    <w:rsid w:val="006D153D"/>
    <w:rsid w:val="006D57A6"/>
    <w:rsid w:val="006E5142"/>
    <w:rsid w:val="00703B8C"/>
    <w:rsid w:val="007119D5"/>
    <w:rsid w:val="007222B9"/>
    <w:rsid w:val="00724EA2"/>
    <w:rsid w:val="0072765A"/>
    <w:rsid w:val="00732BDD"/>
    <w:rsid w:val="007352DC"/>
    <w:rsid w:val="00735C71"/>
    <w:rsid w:val="00747B35"/>
    <w:rsid w:val="00755B6B"/>
    <w:rsid w:val="007639FD"/>
    <w:rsid w:val="00772180"/>
    <w:rsid w:val="007736EB"/>
    <w:rsid w:val="007745C9"/>
    <w:rsid w:val="0077745D"/>
    <w:rsid w:val="007A164F"/>
    <w:rsid w:val="007A16E1"/>
    <w:rsid w:val="007A7E40"/>
    <w:rsid w:val="007B255E"/>
    <w:rsid w:val="007B6403"/>
    <w:rsid w:val="007C2B5F"/>
    <w:rsid w:val="007C2C84"/>
    <w:rsid w:val="007D211B"/>
    <w:rsid w:val="007D65F5"/>
    <w:rsid w:val="007E1203"/>
    <w:rsid w:val="007E5B98"/>
    <w:rsid w:val="007F13C6"/>
    <w:rsid w:val="00802819"/>
    <w:rsid w:val="00807060"/>
    <w:rsid w:val="008117F9"/>
    <w:rsid w:val="00813B13"/>
    <w:rsid w:val="00814E25"/>
    <w:rsid w:val="0082423A"/>
    <w:rsid w:val="008264F5"/>
    <w:rsid w:val="00847A5B"/>
    <w:rsid w:val="00856A27"/>
    <w:rsid w:val="00860B37"/>
    <w:rsid w:val="00874E5F"/>
    <w:rsid w:val="00883C40"/>
    <w:rsid w:val="008C2F0B"/>
    <w:rsid w:val="008E029C"/>
    <w:rsid w:val="008E192A"/>
    <w:rsid w:val="008F7550"/>
    <w:rsid w:val="009019B6"/>
    <w:rsid w:val="009047FE"/>
    <w:rsid w:val="009105C8"/>
    <w:rsid w:val="009254FB"/>
    <w:rsid w:val="00926BE6"/>
    <w:rsid w:val="00927AD4"/>
    <w:rsid w:val="00935A7A"/>
    <w:rsid w:val="00942322"/>
    <w:rsid w:val="0098324A"/>
    <w:rsid w:val="00997E3E"/>
    <w:rsid w:val="009B084B"/>
    <w:rsid w:val="009B2389"/>
    <w:rsid w:val="009B3830"/>
    <w:rsid w:val="009C1B85"/>
    <w:rsid w:val="009C475B"/>
    <w:rsid w:val="009D75A2"/>
    <w:rsid w:val="009F3DCF"/>
    <w:rsid w:val="00A04B2B"/>
    <w:rsid w:val="00A06527"/>
    <w:rsid w:val="00A17BAF"/>
    <w:rsid w:val="00A41F8A"/>
    <w:rsid w:val="00A43CC0"/>
    <w:rsid w:val="00A521B6"/>
    <w:rsid w:val="00A5356D"/>
    <w:rsid w:val="00A67B01"/>
    <w:rsid w:val="00A8747E"/>
    <w:rsid w:val="00AC1030"/>
    <w:rsid w:val="00AC21B3"/>
    <w:rsid w:val="00AC4C94"/>
    <w:rsid w:val="00AE192C"/>
    <w:rsid w:val="00AE3809"/>
    <w:rsid w:val="00AE4ADE"/>
    <w:rsid w:val="00AF5BEA"/>
    <w:rsid w:val="00B13E98"/>
    <w:rsid w:val="00B2625D"/>
    <w:rsid w:val="00B33041"/>
    <w:rsid w:val="00B37123"/>
    <w:rsid w:val="00B37B72"/>
    <w:rsid w:val="00B44DF2"/>
    <w:rsid w:val="00B570A1"/>
    <w:rsid w:val="00B85A7E"/>
    <w:rsid w:val="00BA7361"/>
    <w:rsid w:val="00BD4CA9"/>
    <w:rsid w:val="00BD5230"/>
    <w:rsid w:val="00BD5C33"/>
    <w:rsid w:val="00BE2FC5"/>
    <w:rsid w:val="00BE71E6"/>
    <w:rsid w:val="00BF4E4A"/>
    <w:rsid w:val="00C02C1C"/>
    <w:rsid w:val="00C06AD3"/>
    <w:rsid w:val="00C13CD6"/>
    <w:rsid w:val="00C160F4"/>
    <w:rsid w:val="00C16F80"/>
    <w:rsid w:val="00C171BD"/>
    <w:rsid w:val="00C209CC"/>
    <w:rsid w:val="00C632C1"/>
    <w:rsid w:val="00C722CD"/>
    <w:rsid w:val="00C7405B"/>
    <w:rsid w:val="00CA7ADC"/>
    <w:rsid w:val="00CB3FC5"/>
    <w:rsid w:val="00CC75B9"/>
    <w:rsid w:val="00CE514A"/>
    <w:rsid w:val="00CE7457"/>
    <w:rsid w:val="00D11857"/>
    <w:rsid w:val="00D11B12"/>
    <w:rsid w:val="00D17C38"/>
    <w:rsid w:val="00D214F8"/>
    <w:rsid w:val="00D21909"/>
    <w:rsid w:val="00D269AC"/>
    <w:rsid w:val="00D31A3C"/>
    <w:rsid w:val="00D35A83"/>
    <w:rsid w:val="00D4639D"/>
    <w:rsid w:val="00D5240E"/>
    <w:rsid w:val="00D77756"/>
    <w:rsid w:val="00DA6C1C"/>
    <w:rsid w:val="00DB179C"/>
    <w:rsid w:val="00DC082A"/>
    <w:rsid w:val="00DC0FBB"/>
    <w:rsid w:val="00DD4A53"/>
    <w:rsid w:val="00DD6027"/>
    <w:rsid w:val="00DE37F8"/>
    <w:rsid w:val="00DF177B"/>
    <w:rsid w:val="00E0211B"/>
    <w:rsid w:val="00E15700"/>
    <w:rsid w:val="00E15BE2"/>
    <w:rsid w:val="00E3165B"/>
    <w:rsid w:val="00E32DD4"/>
    <w:rsid w:val="00E35AB1"/>
    <w:rsid w:val="00E659AC"/>
    <w:rsid w:val="00E668A1"/>
    <w:rsid w:val="00E814F6"/>
    <w:rsid w:val="00E93BA6"/>
    <w:rsid w:val="00E951CC"/>
    <w:rsid w:val="00E97B4F"/>
    <w:rsid w:val="00EA2F8C"/>
    <w:rsid w:val="00EB0748"/>
    <w:rsid w:val="00ED00EE"/>
    <w:rsid w:val="00EE10FE"/>
    <w:rsid w:val="00EE703F"/>
    <w:rsid w:val="00EF3C6D"/>
    <w:rsid w:val="00F04080"/>
    <w:rsid w:val="00F10F3C"/>
    <w:rsid w:val="00F147EF"/>
    <w:rsid w:val="00F15401"/>
    <w:rsid w:val="00F16F04"/>
    <w:rsid w:val="00F2023B"/>
    <w:rsid w:val="00F3347A"/>
    <w:rsid w:val="00F4189A"/>
    <w:rsid w:val="00F44EB9"/>
    <w:rsid w:val="00F54446"/>
    <w:rsid w:val="00F654FE"/>
    <w:rsid w:val="00F67196"/>
    <w:rsid w:val="00F74CD6"/>
    <w:rsid w:val="00F81734"/>
    <w:rsid w:val="00F83193"/>
    <w:rsid w:val="00F851CE"/>
    <w:rsid w:val="00F91245"/>
    <w:rsid w:val="00F91404"/>
    <w:rsid w:val="00FA633E"/>
    <w:rsid w:val="00FA65C0"/>
    <w:rsid w:val="00FB7E33"/>
    <w:rsid w:val="00FC3015"/>
    <w:rsid w:val="00FD0472"/>
    <w:rsid w:val="00FD4671"/>
    <w:rsid w:val="00FE2BA3"/>
    <w:rsid w:val="00FE71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20A5C6"/>
  <w14:defaultImageDpi w14:val="0"/>
  <w15:docId w15:val="{F7CB2CB6-F2DE-4E26-A0EA-C016BBAC3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8816">
      <w:bodyDiv w:val="1"/>
      <w:marLeft w:val="0"/>
      <w:marRight w:val="0"/>
      <w:marTop w:val="0"/>
      <w:marBottom w:val="0"/>
      <w:divBdr>
        <w:top w:val="none" w:sz="0" w:space="0" w:color="auto"/>
        <w:left w:val="none" w:sz="0" w:space="0" w:color="auto"/>
        <w:bottom w:val="none" w:sz="0" w:space="0" w:color="auto"/>
        <w:right w:val="none" w:sz="0" w:space="0" w:color="auto"/>
      </w:divBdr>
    </w:div>
    <w:div w:id="1010335175">
      <w:bodyDiv w:val="1"/>
      <w:marLeft w:val="0"/>
      <w:marRight w:val="0"/>
      <w:marTop w:val="0"/>
      <w:marBottom w:val="0"/>
      <w:divBdr>
        <w:top w:val="none" w:sz="0" w:space="0" w:color="auto"/>
        <w:left w:val="none" w:sz="0" w:space="0" w:color="auto"/>
        <w:bottom w:val="none" w:sz="0" w:space="0" w:color="auto"/>
        <w:right w:val="none" w:sz="0" w:space="0" w:color="auto"/>
      </w:divBdr>
    </w:div>
    <w:div w:id="165471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2</Pages>
  <Words>537</Words>
  <Characters>3064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michele.bourgeois</dc:creator>
  <cp:keywords/>
  <dc:description/>
  <cp:lastModifiedBy>michele.bourgeois</cp:lastModifiedBy>
  <cp:revision>16</cp:revision>
  <cp:lastPrinted>2026-04-28T20:06:00Z</cp:lastPrinted>
  <dcterms:created xsi:type="dcterms:W3CDTF">2026-07-21T19:26:00Z</dcterms:created>
  <dcterms:modified xsi:type="dcterms:W3CDTF">2026-08-14T14:35:00Z</dcterms:modified>
</cp:coreProperties>
</file>