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3614" w14:textId="6D119CC8" w:rsidR="001E589F" w:rsidRPr="00897973" w:rsidRDefault="008D4741">
      <w:pPr>
        <w:rPr>
          <w:rFonts w:ascii="Arial" w:hAnsi="Arial" w:cs="Arial"/>
          <w:sz w:val="24"/>
          <w:szCs w:val="24"/>
        </w:rPr>
      </w:pPr>
      <w:r w:rsidRPr="00897973">
        <w:rPr>
          <w:rFonts w:ascii="Arial" w:hAnsi="Arial" w:cs="Arial"/>
          <w:sz w:val="24"/>
          <w:szCs w:val="24"/>
        </w:rPr>
        <w:t>The minutes of the monthly meeting of the Village of Green Island Industrial Development Agency meeting held on Wednesday, January 2</w:t>
      </w:r>
      <w:r w:rsidR="00433D85">
        <w:rPr>
          <w:rFonts w:ascii="Arial" w:hAnsi="Arial" w:cs="Arial"/>
          <w:sz w:val="24"/>
          <w:szCs w:val="24"/>
        </w:rPr>
        <w:t>1</w:t>
      </w:r>
      <w:r w:rsidRPr="00897973">
        <w:rPr>
          <w:rFonts w:ascii="Arial" w:hAnsi="Arial" w:cs="Arial"/>
          <w:sz w:val="24"/>
          <w:szCs w:val="24"/>
        </w:rPr>
        <w:t>, 202</w:t>
      </w:r>
      <w:r w:rsidR="00433D85">
        <w:rPr>
          <w:rFonts w:ascii="Arial" w:hAnsi="Arial" w:cs="Arial"/>
          <w:sz w:val="24"/>
          <w:szCs w:val="24"/>
        </w:rPr>
        <w:t>6</w:t>
      </w:r>
      <w:r w:rsidRPr="00897973">
        <w:rPr>
          <w:rFonts w:ascii="Arial" w:hAnsi="Arial" w:cs="Arial"/>
          <w:sz w:val="24"/>
          <w:szCs w:val="24"/>
        </w:rPr>
        <w:t>, at 3:00pm at the Green Island Municipal Center, 19 George Street, Green Island, NY.</w:t>
      </w:r>
    </w:p>
    <w:p w14:paraId="7390890E" w14:textId="28890770" w:rsidR="008D4741" w:rsidRPr="00897973" w:rsidRDefault="008D4741">
      <w:pPr>
        <w:rPr>
          <w:rFonts w:ascii="Arial" w:hAnsi="Arial" w:cs="Arial"/>
          <w:sz w:val="24"/>
          <w:szCs w:val="24"/>
        </w:rPr>
      </w:pPr>
      <w:r w:rsidRPr="00897973">
        <w:rPr>
          <w:rFonts w:ascii="Arial" w:hAnsi="Arial" w:cs="Arial"/>
          <w:sz w:val="24"/>
          <w:szCs w:val="24"/>
        </w:rPr>
        <w:t>Chairperson Perfetti called the meeting to order.</w:t>
      </w:r>
    </w:p>
    <w:p w14:paraId="3315CCA8" w14:textId="7C925A1E" w:rsidR="008D4741" w:rsidRPr="00897973" w:rsidRDefault="008D4741">
      <w:pPr>
        <w:rPr>
          <w:rFonts w:ascii="Arial" w:hAnsi="Arial" w:cs="Arial"/>
          <w:sz w:val="24"/>
          <w:szCs w:val="24"/>
        </w:rPr>
      </w:pPr>
      <w:r w:rsidRPr="00897973">
        <w:rPr>
          <w:rFonts w:ascii="Arial" w:hAnsi="Arial" w:cs="Arial"/>
          <w:sz w:val="24"/>
          <w:szCs w:val="24"/>
        </w:rPr>
        <w:t xml:space="preserve">Roll call: Chairperson Perfetti, Secretary Ryan, </w:t>
      </w:r>
      <w:r w:rsidR="00864B32">
        <w:rPr>
          <w:rFonts w:ascii="Arial" w:hAnsi="Arial" w:cs="Arial"/>
          <w:sz w:val="24"/>
          <w:szCs w:val="24"/>
        </w:rPr>
        <w:t>Treasurer</w:t>
      </w:r>
      <w:r w:rsidRPr="00897973">
        <w:rPr>
          <w:rFonts w:ascii="Arial" w:hAnsi="Arial" w:cs="Arial"/>
          <w:sz w:val="24"/>
          <w:szCs w:val="24"/>
        </w:rPr>
        <w:t xml:space="preserve"> McGivern, IDA CEO Maggie A. Alix, IDA CFO Anthony Ferrandino</w:t>
      </w:r>
      <w:r w:rsidR="00864B32">
        <w:rPr>
          <w:rFonts w:ascii="Arial" w:hAnsi="Arial" w:cs="Arial"/>
          <w:sz w:val="24"/>
          <w:szCs w:val="24"/>
        </w:rPr>
        <w:t xml:space="preserve"> and Attorney Jeffers</w:t>
      </w:r>
    </w:p>
    <w:p w14:paraId="693F7F0D" w14:textId="6A81008F" w:rsidR="008D4741" w:rsidRPr="00897973" w:rsidRDefault="008D4741">
      <w:pPr>
        <w:rPr>
          <w:rFonts w:ascii="Arial" w:hAnsi="Arial" w:cs="Arial"/>
          <w:sz w:val="24"/>
          <w:szCs w:val="24"/>
        </w:rPr>
      </w:pPr>
      <w:r w:rsidRPr="00897973">
        <w:rPr>
          <w:rFonts w:ascii="Arial" w:hAnsi="Arial" w:cs="Arial"/>
          <w:sz w:val="24"/>
          <w:szCs w:val="24"/>
        </w:rPr>
        <w:t xml:space="preserve">The </w:t>
      </w:r>
      <w:r w:rsidR="00864B32">
        <w:rPr>
          <w:rFonts w:ascii="Arial" w:hAnsi="Arial" w:cs="Arial"/>
          <w:sz w:val="24"/>
          <w:szCs w:val="24"/>
        </w:rPr>
        <w:t>first</w:t>
      </w:r>
      <w:r w:rsidRPr="00897973">
        <w:rPr>
          <w:rFonts w:ascii="Arial" w:hAnsi="Arial" w:cs="Arial"/>
          <w:sz w:val="24"/>
          <w:szCs w:val="24"/>
        </w:rPr>
        <w:t xml:space="preserve"> item for consideration is the approval of minutes from the Regular meeting held on October 1</w:t>
      </w:r>
      <w:r w:rsidR="00864B32">
        <w:rPr>
          <w:rFonts w:ascii="Arial" w:hAnsi="Arial" w:cs="Arial"/>
          <w:sz w:val="24"/>
          <w:szCs w:val="24"/>
        </w:rPr>
        <w:t>5</w:t>
      </w:r>
      <w:r w:rsidRPr="00897973">
        <w:rPr>
          <w:rFonts w:ascii="Arial" w:hAnsi="Arial" w:cs="Arial"/>
          <w:sz w:val="24"/>
          <w:szCs w:val="24"/>
        </w:rPr>
        <w:t>, 202</w:t>
      </w:r>
      <w:r w:rsidR="00864B32">
        <w:rPr>
          <w:rFonts w:ascii="Arial" w:hAnsi="Arial" w:cs="Arial"/>
          <w:sz w:val="24"/>
          <w:szCs w:val="24"/>
        </w:rPr>
        <w:t>5</w:t>
      </w:r>
      <w:r w:rsidRPr="00897973">
        <w:rPr>
          <w:rFonts w:ascii="Arial" w:hAnsi="Arial" w:cs="Arial"/>
          <w:sz w:val="24"/>
          <w:szCs w:val="24"/>
        </w:rPr>
        <w:t>.</w:t>
      </w:r>
    </w:p>
    <w:p w14:paraId="379A381B" w14:textId="71FE4E1E" w:rsidR="008D4741" w:rsidRPr="00897973" w:rsidRDefault="008D4741">
      <w:pPr>
        <w:rPr>
          <w:rFonts w:ascii="Arial" w:hAnsi="Arial" w:cs="Arial"/>
          <w:sz w:val="24"/>
          <w:szCs w:val="24"/>
        </w:rPr>
      </w:pPr>
      <w:r w:rsidRPr="00897973">
        <w:rPr>
          <w:rFonts w:ascii="Arial" w:hAnsi="Arial" w:cs="Arial"/>
          <w:sz w:val="24"/>
          <w:szCs w:val="24"/>
        </w:rPr>
        <w:t xml:space="preserve">On a motion </w:t>
      </w:r>
      <w:r w:rsidR="00864B32">
        <w:rPr>
          <w:rFonts w:ascii="Arial" w:hAnsi="Arial" w:cs="Arial"/>
          <w:sz w:val="24"/>
          <w:szCs w:val="24"/>
        </w:rPr>
        <w:t>Treasurer McGivern</w:t>
      </w:r>
      <w:r w:rsidRPr="00897973">
        <w:rPr>
          <w:rFonts w:ascii="Arial" w:hAnsi="Arial" w:cs="Arial"/>
          <w:sz w:val="24"/>
          <w:szCs w:val="24"/>
        </w:rPr>
        <w:t xml:space="preserve"> and seconded by </w:t>
      </w:r>
      <w:r w:rsidR="00864B32">
        <w:rPr>
          <w:rFonts w:ascii="Arial" w:hAnsi="Arial" w:cs="Arial"/>
          <w:sz w:val="24"/>
          <w:szCs w:val="24"/>
        </w:rPr>
        <w:t>Secretary Ryan</w:t>
      </w:r>
      <w:r w:rsidRPr="00897973">
        <w:rPr>
          <w:rFonts w:ascii="Arial" w:hAnsi="Arial" w:cs="Arial"/>
          <w:sz w:val="24"/>
          <w:szCs w:val="24"/>
        </w:rPr>
        <w:t xml:space="preserve"> and carried, to approve the minutes of the Regular meeting held on October 1</w:t>
      </w:r>
      <w:r w:rsidR="00864B32">
        <w:rPr>
          <w:rFonts w:ascii="Arial" w:hAnsi="Arial" w:cs="Arial"/>
          <w:sz w:val="24"/>
          <w:szCs w:val="24"/>
        </w:rPr>
        <w:t>5</w:t>
      </w:r>
      <w:r w:rsidRPr="00897973">
        <w:rPr>
          <w:rFonts w:ascii="Arial" w:hAnsi="Arial" w:cs="Arial"/>
          <w:sz w:val="24"/>
          <w:szCs w:val="24"/>
        </w:rPr>
        <w:t>, 202</w:t>
      </w:r>
      <w:r w:rsidR="00864B32">
        <w:rPr>
          <w:rFonts w:ascii="Arial" w:hAnsi="Arial" w:cs="Arial"/>
          <w:sz w:val="24"/>
          <w:szCs w:val="24"/>
        </w:rPr>
        <w:t>5</w:t>
      </w:r>
      <w:r w:rsidRPr="00897973">
        <w:rPr>
          <w:rFonts w:ascii="Arial" w:hAnsi="Arial" w:cs="Arial"/>
          <w:sz w:val="24"/>
          <w:szCs w:val="24"/>
        </w:rPr>
        <w:t>. All ayes.</w:t>
      </w:r>
    </w:p>
    <w:p w14:paraId="68D68A55" w14:textId="38006175" w:rsidR="008D4741" w:rsidRPr="00897973" w:rsidRDefault="00897973">
      <w:pPr>
        <w:rPr>
          <w:rFonts w:ascii="Arial" w:hAnsi="Arial" w:cs="Arial"/>
          <w:sz w:val="24"/>
          <w:szCs w:val="24"/>
        </w:rPr>
      </w:pPr>
      <w:r w:rsidRPr="00897973">
        <w:rPr>
          <w:rFonts w:ascii="Arial" w:hAnsi="Arial" w:cs="Arial"/>
          <w:sz w:val="24"/>
          <w:szCs w:val="24"/>
        </w:rPr>
        <w:t xml:space="preserve">On a motion by Secretary Ryan and seconded by Member McGivern and carried, to approve the Audit of Claims for </w:t>
      </w:r>
      <w:r w:rsidR="00864B32">
        <w:rPr>
          <w:rFonts w:ascii="Arial" w:hAnsi="Arial" w:cs="Arial"/>
          <w:sz w:val="24"/>
          <w:szCs w:val="24"/>
        </w:rPr>
        <w:t>October 15, 2025</w:t>
      </w:r>
      <w:r w:rsidRPr="00897973">
        <w:rPr>
          <w:rFonts w:ascii="Arial" w:hAnsi="Arial" w:cs="Arial"/>
          <w:sz w:val="24"/>
          <w:szCs w:val="24"/>
        </w:rPr>
        <w:t xml:space="preserve"> to January </w:t>
      </w:r>
      <w:r w:rsidR="00864B32">
        <w:rPr>
          <w:rFonts w:ascii="Arial" w:hAnsi="Arial" w:cs="Arial"/>
          <w:sz w:val="24"/>
          <w:szCs w:val="24"/>
        </w:rPr>
        <w:t>20</w:t>
      </w:r>
      <w:r w:rsidRPr="00897973">
        <w:rPr>
          <w:rFonts w:ascii="Arial" w:hAnsi="Arial" w:cs="Arial"/>
          <w:sz w:val="24"/>
          <w:szCs w:val="24"/>
        </w:rPr>
        <w:t>, 202</w:t>
      </w:r>
      <w:r w:rsidR="00864B32">
        <w:rPr>
          <w:rFonts w:ascii="Arial" w:hAnsi="Arial" w:cs="Arial"/>
          <w:sz w:val="24"/>
          <w:szCs w:val="24"/>
        </w:rPr>
        <w:t>6</w:t>
      </w:r>
      <w:r w:rsidRPr="00897973">
        <w:rPr>
          <w:rFonts w:ascii="Arial" w:hAnsi="Arial" w:cs="Arial"/>
          <w:sz w:val="24"/>
          <w:szCs w:val="24"/>
        </w:rPr>
        <w:t>. All ayes.</w:t>
      </w:r>
    </w:p>
    <w:p w14:paraId="51439660" w14:textId="63FC8461" w:rsidR="00897973" w:rsidRPr="00897973" w:rsidRDefault="00897973">
      <w:pPr>
        <w:rPr>
          <w:rFonts w:ascii="Arial" w:hAnsi="Arial" w:cs="Arial"/>
          <w:sz w:val="24"/>
          <w:szCs w:val="24"/>
        </w:rPr>
      </w:pPr>
      <w:r w:rsidRPr="00897973">
        <w:rPr>
          <w:rFonts w:ascii="Arial" w:hAnsi="Arial" w:cs="Arial"/>
          <w:sz w:val="24"/>
          <w:szCs w:val="24"/>
        </w:rPr>
        <w:t xml:space="preserve">On a motion by </w:t>
      </w:r>
      <w:r w:rsidR="00864B32">
        <w:rPr>
          <w:rFonts w:ascii="Arial" w:hAnsi="Arial" w:cs="Arial"/>
          <w:sz w:val="24"/>
          <w:szCs w:val="24"/>
        </w:rPr>
        <w:t>Treasurer</w:t>
      </w:r>
      <w:r w:rsidRPr="00897973">
        <w:rPr>
          <w:rFonts w:ascii="Arial" w:hAnsi="Arial" w:cs="Arial"/>
          <w:sz w:val="24"/>
          <w:szCs w:val="24"/>
        </w:rPr>
        <w:t xml:space="preserve"> McGivern and seconded by Secretary Ryan and carried, to approve the financial reports for October, November and December 202</w:t>
      </w:r>
      <w:r w:rsidR="00864B32">
        <w:rPr>
          <w:rFonts w:ascii="Arial" w:hAnsi="Arial" w:cs="Arial"/>
          <w:sz w:val="24"/>
          <w:szCs w:val="24"/>
        </w:rPr>
        <w:t>5</w:t>
      </w:r>
      <w:r w:rsidRPr="00897973">
        <w:rPr>
          <w:rFonts w:ascii="Arial" w:hAnsi="Arial" w:cs="Arial"/>
          <w:sz w:val="24"/>
          <w:szCs w:val="24"/>
        </w:rPr>
        <w:t>. All ayes.</w:t>
      </w:r>
    </w:p>
    <w:p w14:paraId="65834426" w14:textId="72C7E544" w:rsidR="00897973" w:rsidRPr="00897973" w:rsidRDefault="00897973">
      <w:pPr>
        <w:rPr>
          <w:rFonts w:ascii="Arial" w:hAnsi="Arial" w:cs="Arial"/>
          <w:sz w:val="24"/>
          <w:szCs w:val="24"/>
        </w:rPr>
      </w:pPr>
      <w:r w:rsidRPr="00897973">
        <w:rPr>
          <w:rFonts w:ascii="Arial" w:hAnsi="Arial" w:cs="Arial"/>
          <w:sz w:val="24"/>
          <w:szCs w:val="24"/>
        </w:rPr>
        <w:t>The next item for consideration is the 202</w:t>
      </w:r>
      <w:r w:rsidR="00864B32">
        <w:rPr>
          <w:rFonts w:ascii="Arial" w:hAnsi="Arial" w:cs="Arial"/>
          <w:sz w:val="24"/>
          <w:szCs w:val="24"/>
        </w:rPr>
        <w:t>5</w:t>
      </w:r>
      <w:r w:rsidRPr="00897973">
        <w:rPr>
          <w:rFonts w:ascii="Arial" w:hAnsi="Arial" w:cs="Arial"/>
          <w:sz w:val="24"/>
          <w:szCs w:val="24"/>
        </w:rPr>
        <w:t xml:space="preserve"> IDA Investment Report.</w:t>
      </w:r>
    </w:p>
    <w:p w14:paraId="528D377E" w14:textId="22653646" w:rsidR="00897973" w:rsidRDefault="00897973">
      <w:pPr>
        <w:rPr>
          <w:rFonts w:ascii="Arial" w:hAnsi="Arial" w:cs="Arial"/>
          <w:sz w:val="24"/>
          <w:szCs w:val="24"/>
        </w:rPr>
      </w:pPr>
      <w:r w:rsidRPr="00897973">
        <w:rPr>
          <w:rFonts w:ascii="Arial" w:hAnsi="Arial" w:cs="Arial"/>
          <w:sz w:val="24"/>
          <w:szCs w:val="24"/>
        </w:rPr>
        <w:t xml:space="preserve">CFO Ferrandino </w:t>
      </w:r>
      <w:r w:rsidR="000C6BD1">
        <w:rPr>
          <w:rFonts w:ascii="Arial" w:hAnsi="Arial" w:cs="Arial"/>
          <w:sz w:val="24"/>
          <w:szCs w:val="24"/>
        </w:rPr>
        <w:t xml:space="preserve">stated this is a report based on our savings and CDs for 2025. This also </w:t>
      </w:r>
      <w:r w:rsidR="00FC6714">
        <w:rPr>
          <w:rFonts w:ascii="Arial" w:hAnsi="Arial" w:cs="Arial"/>
          <w:sz w:val="24"/>
          <w:szCs w:val="24"/>
        </w:rPr>
        <w:t>include</w:t>
      </w:r>
      <w:r w:rsidR="000C6BD1">
        <w:rPr>
          <w:rFonts w:ascii="Arial" w:hAnsi="Arial" w:cs="Arial"/>
          <w:sz w:val="24"/>
          <w:szCs w:val="24"/>
        </w:rPr>
        <w:t>s</w:t>
      </w:r>
      <w:r w:rsidR="00FC6714">
        <w:rPr>
          <w:rFonts w:ascii="Arial" w:hAnsi="Arial" w:cs="Arial"/>
          <w:sz w:val="24"/>
          <w:szCs w:val="24"/>
        </w:rPr>
        <w:t xml:space="preserve"> </w:t>
      </w:r>
      <w:r w:rsidR="00864B32">
        <w:rPr>
          <w:rFonts w:ascii="Arial" w:hAnsi="Arial" w:cs="Arial"/>
          <w:sz w:val="24"/>
          <w:szCs w:val="24"/>
        </w:rPr>
        <w:t xml:space="preserve">the sale of a </w:t>
      </w:r>
      <w:r w:rsidR="00864B32" w:rsidRPr="000C6BD1">
        <w:rPr>
          <w:rFonts w:ascii="Arial" w:hAnsi="Arial" w:cs="Arial"/>
          <w:sz w:val="24"/>
          <w:szCs w:val="24"/>
        </w:rPr>
        <w:t>portion of the former Ford Motor Co.</w:t>
      </w:r>
      <w:proofErr w:type="gramStart"/>
      <w:r w:rsidR="00864B32" w:rsidRPr="000C6BD1">
        <w:rPr>
          <w:rFonts w:ascii="Arial" w:hAnsi="Arial" w:cs="Arial"/>
          <w:sz w:val="24"/>
          <w:szCs w:val="24"/>
        </w:rPr>
        <w:t xml:space="preserve"> property</w:t>
      </w:r>
      <w:proofErr w:type="gramEnd"/>
      <w:r w:rsidR="00864B32" w:rsidRPr="000C6BD1">
        <w:rPr>
          <w:rFonts w:ascii="Arial" w:hAnsi="Arial" w:cs="Arial"/>
          <w:sz w:val="24"/>
          <w:szCs w:val="24"/>
        </w:rPr>
        <w:t xml:space="preserve"> to Factory Town Apartments</w:t>
      </w:r>
      <w:r w:rsidR="000C6BD1" w:rsidRPr="000C6BD1">
        <w:rPr>
          <w:rFonts w:ascii="Arial" w:hAnsi="Arial" w:cs="Arial"/>
          <w:sz w:val="24"/>
          <w:szCs w:val="24"/>
        </w:rPr>
        <w:t xml:space="preserve"> for $332,000</w:t>
      </w:r>
      <w:r w:rsidR="00864B32" w:rsidRPr="000C6BD1">
        <w:rPr>
          <w:rFonts w:ascii="Arial" w:hAnsi="Arial" w:cs="Arial"/>
          <w:sz w:val="24"/>
          <w:szCs w:val="24"/>
        </w:rPr>
        <w:t>.</w:t>
      </w:r>
      <w:r w:rsidR="00FC6714" w:rsidRPr="000C6BD1">
        <w:rPr>
          <w:rFonts w:ascii="Arial" w:hAnsi="Arial" w:cs="Arial"/>
          <w:sz w:val="24"/>
          <w:szCs w:val="24"/>
        </w:rPr>
        <w:t xml:space="preserve"> We received $4</w:t>
      </w:r>
      <w:r w:rsidR="000C6BD1" w:rsidRPr="000C6BD1">
        <w:rPr>
          <w:rFonts w:ascii="Arial" w:hAnsi="Arial" w:cs="Arial"/>
          <w:sz w:val="24"/>
          <w:szCs w:val="24"/>
        </w:rPr>
        <w:t>1</w:t>
      </w:r>
      <w:r w:rsidR="00FC6714" w:rsidRPr="000C6BD1">
        <w:rPr>
          <w:rFonts w:ascii="Arial" w:hAnsi="Arial" w:cs="Arial"/>
          <w:sz w:val="24"/>
          <w:szCs w:val="24"/>
        </w:rPr>
        <w:t>,</w:t>
      </w:r>
      <w:r w:rsidR="000C6BD1" w:rsidRPr="000C6BD1">
        <w:rPr>
          <w:rFonts w:ascii="Arial" w:hAnsi="Arial" w:cs="Arial"/>
          <w:sz w:val="24"/>
          <w:szCs w:val="24"/>
        </w:rPr>
        <w:t>760</w:t>
      </w:r>
      <w:r w:rsidR="00FC6714" w:rsidRPr="000C6BD1">
        <w:rPr>
          <w:rFonts w:ascii="Arial" w:hAnsi="Arial" w:cs="Arial"/>
          <w:sz w:val="24"/>
          <w:szCs w:val="24"/>
        </w:rPr>
        <w:t xml:space="preserve"> in interest earnings in 202</w:t>
      </w:r>
      <w:r w:rsidR="000C6BD1" w:rsidRPr="000C6BD1">
        <w:rPr>
          <w:rFonts w:ascii="Arial" w:hAnsi="Arial" w:cs="Arial"/>
          <w:sz w:val="24"/>
          <w:szCs w:val="24"/>
        </w:rPr>
        <w:t>5</w:t>
      </w:r>
      <w:r w:rsidR="00FC6714" w:rsidRPr="000C6BD1">
        <w:rPr>
          <w:rFonts w:ascii="Arial" w:hAnsi="Arial" w:cs="Arial"/>
          <w:sz w:val="24"/>
          <w:szCs w:val="24"/>
        </w:rPr>
        <w:t xml:space="preserve"> between our saving</w:t>
      </w:r>
      <w:r w:rsidR="00D91051" w:rsidRPr="000C6BD1">
        <w:rPr>
          <w:rFonts w:ascii="Arial" w:hAnsi="Arial" w:cs="Arial"/>
          <w:sz w:val="24"/>
          <w:szCs w:val="24"/>
        </w:rPr>
        <w:t>s account</w:t>
      </w:r>
      <w:r w:rsidR="00FC6714" w:rsidRPr="000C6BD1">
        <w:rPr>
          <w:rFonts w:ascii="Arial" w:hAnsi="Arial" w:cs="Arial"/>
          <w:sz w:val="24"/>
          <w:szCs w:val="24"/>
        </w:rPr>
        <w:t xml:space="preserve"> and Certificates of Deposit.</w:t>
      </w:r>
    </w:p>
    <w:p w14:paraId="4FAE7A79" w14:textId="6C2D642A" w:rsidR="00FC6714" w:rsidRDefault="00FC67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a motion by Secretary Ryan and seconded by Member McGivern and carried, to approve the 202</w:t>
      </w:r>
      <w:r w:rsidR="001E5D4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Investment Report. All ayes.</w:t>
      </w:r>
    </w:p>
    <w:p w14:paraId="4DDE90FD" w14:textId="04E6F9EF" w:rsidR="00FC6714" w:rsidRDefault="000222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item for consideration is the IDA Land Analysis as of 12/31/2</w:t>
      </w:r>
      <w:r w:rsidR="0083225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2B343BA6" w14:textId="571F76DE" w:rsidR="00C07418" w:rsidRDefault="000222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CEO Alix explained that </w:t>
      </w:r>
      <w:r w:rsidR="00C07418">
        <w:rPr>
          <w:rFonts w:ascii="Arial" w:hAnsi="Arial" w:cs="Arial"/>
          <w:sz w:val="24"/>
          <w:szCs w:val="24"/>
        </w:rPr>
        <w:t xml:space="preserve">the </w:t>
      </w:r>
      <w:r w:rsidR="00832253">
        <w:rPr>
          <w:rFonts w:ascii="Arial" w:hAnsi="Arial" w:cs="Arial"/>
          <w:sz w:val="24"/>
          <w:szCs w:val="24"/>
        </w:rPr>
        <w:t>only</w:t>
      </w:r>
      <w:r w:rsidR="00C07418">
        <w:rPr>
          <w:rFonts w:ascii="Arial" w:hAnsi="Arial" w:cs="Arial"/>
          <w:sz w:val="24"/>
          <w:szCs w:val="24"/>
        </w:rPr>
        <w:t xml:space="preserve"> change </w:t>
      </w:r>
      <w:r w:rsidR="00832253">
        <w:rPr>
          <w:rFonts w:ascii="Arial" w:hAnsi="Arial" w:cs="Arial"/>
          <w:sz w:val="24"/>
          <w:szCs w:val="24"/>
        </w:rPr>
        <w:t xml:space="preserve">from last year was the sale of </w:t>
      </w:r>
      <w:r w:rsidR="00C07418">
        <w:rPr>
          <w:rFonts w:ascii="Arial" w:hAnsi="Arial" w:cs="Arial"/>
          <w:sz w:val="24"/>
          <w:szCs w:val="24"/>
        </w:rPr>
        <w:t xml:space="preserve">the northern parcel </w:t>
      </w:r>
      <w:r w:rsidR="00832253">
        <w:rPr>
          <w:rFonts w:ascii="Arial" w:hAnsi="Arial" w:cs="Arial"/>
          <w:sz w:val="24"/>
          <w:szCs w:val="24"/>
        </w:rPr>
        <w:t>of the former Ford Motor Co. propert</w:t>
      </w:r>
      <w:r w:rsidR="00832253" w:rsidRPr="00BF4981">
        <w:rPr>
          <w:rFonts w:ascii="Arial" w:hAnsi="Arial" w:cs="Arial"/>
          <w:sz w:val="24"/>
          <w:szCs w:val="24"/>
        </w:rPr>
        <w:t xml:space="preserve">y. </w:t>
      </w:r>
      <w:r w:rsidR="004F12F3">
        <w:rPr>
          <w:rFonts w:ascii="Arial" w:hAnsi="Arial" w:cs="Arial"/>
          <w:sz w:val="24"/>
          <w:szCs w:val="24"/>
        </w:rPr>
        <w:t>The IDA</w:t>
      </w:r>
      <w:r w:rsidR="004F12F3" w:rsidRPr="00BF4981">
        <w:rPr>
          <w:rFonts w:ascii="Arial" w:hAnsi="Arial" w:cs="Arial"/>
          <w:sz w:val="24"/>
          <w:szCs w:val="24"/>
        </w:rPr>
        <w:t xml:space="preserve"> </w:t>
      </w:r>
      <w:r w:rsidR="00BF4981" w:rsidRPr="00BF4981">
        <w:rPr>
          <w:rFonts w:ascii="Arial" w:hAnsi="Arial" w:cs="Arial"/>
          <w:sz w:val="24"/>
          <w:szCs w:val="24"/>
        </w:rPr>
        <w:t>sold approximately 32 acres on January 22, 2025 to Factory Town Apartments, LLC.</w:t>
      </w:r>
    </w:p>
    <w:p w14:paraId="1E3B69CA" w14:textId="42CD9FCC" w:rsidR="00C07418" w:rsidRDefault="00C07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</w:t>
      </w:r>
      <w:r w:rsidR="00CE1E7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motion by </w:t>
      </w:r>
      <w:r w:rsidR="00CE1E72">
        <w:rPr>
          <w:rFonts w:ascii="Arial" w:hAnsi="Arial" w:cs="Arial"/>
          <w:sz w:val="24"/>
          <w:szCs w:val="24"/>
        </w:rPr>
        <w:t>Treasurer</w:t>
      </w:r>
      <w:r>
        <w:rPr>
          <w:rFonts w:ascii="Arial" w:hAnsi="Arial" w:cs="Arial"/>
          <w:sz w:val="24"/>
          <w:szCs w:val="24"/>
        </w:rPr>
        <w:t xml:space="preserve"> McGivern and seconded by Secretary Ryan and carried, to approve the IDA Land Analysis as of 12/31/202</w:t>
      </w:r>
      <w:r w:rsidR="00CE1E72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All ayes.</w:t>
      </w:r>
    </w:p>
    <w:p w14:paraId="674C53DD" w14:textId="1EB826B0" w:rsidR="00C07418" w:rsidRDefault="00C07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item for consideration is the 202</w:t>
      </w:r>
      <w:r w:rsidR="0087753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Performance Goals and Measurements.</w:t>
      </w:r>
    </w:p>
    <w:p w14:paraId="4606A759" w14:textId="395E005D" w:rsidR="00C07418" w:rsidRDefault="00C07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CEO Alix commented on the Performance Goals and Measurements and the next </w:t>
      </w:r>
      <w:r w:rsidR="00296AF8">
        <w:rPr>
          <w:rFonts w:ascii="Arial" w:hAnsi="Arial" w:cs="Arial"/>
          <w:sz w:val="24"/>
          <w:szCs w:val="24"/>
        </w:rPr>
        <w:t xml:space="preserve">agenda </w:t>
      </w:r>
      <w:r>
        <w:rPr>
          <w:rFonts w:ascii="Arial" w:hAnsi="Arial" w:cs="Arial"/>
          <w:sz w:val="24"/>
          <w:szCs w:val="24"/>
        </w:rPr>
        <w:t>item, Annual Report on Operations and Accomplishments. Both documents</w:t>
      </w:r>
      <w:r w:rsidR="00B24D2A">
        <w:rPr>
          <w:rFonts w:ascii="Arial" w:hAnsi="Arial" w:cs="Arial"/>
          <w:sz w:val="24"/>
          <w:szCs w:val="24"/>
        </w:rPr>
        <w:t xml:space="preserve"> were updated to</w:t>
      </w:r>
      <w:r>
        <w:rPr>
          <w:rFonts w:ascii="Arial" w:hAnsi="Arial" w:cs="Arial"/>
          <w:sz w:val="24"/>
          <w:szCs w:val="24"/>
        </w:rPr>
        <w:t xml:space="preserve"> reflect the work that was done in 202</w:t>
      </w:r>
      <w:r w:rsidR="00877538">
        <w:rPr>
          <w:rFonts w:ascii="Arial" w:hAnsi="Arial" w:cs="Arial"/>
          <w:sz w:val="24"/>
          <w:szCs w:val="24"/>
        </w:rPr>
        <w:t>5. This includes an extension of the sales tax exemption for 100 Cohoes Avenue, LLC</w:t>
      </w:r>
      <w:r w:rsidR="00B24D2A">
        <w:rPr>
          <w:rFonts w:ascii="Arial" w:hAnsi="Arial" w:cs="Arial"/>
          <w:sz w:val="24"/>
          <w:szCs w:val="24"/>
        </w:rPr>
        <w:t xml:space="preserve">, due to supply chain issues. We completed the sale of the </w:t>
      </w:r>
      <w:r w:rsidR="00B24D2A">
        <w:rPr>
          <w:rFonts w:ascii="Arial" w:hAnsi="Arial" w:cs="Arial"/>
          <w:sz w:val="24"/>
          <w:szCs w:val="24"/>
        </w:rPr>
        <w:lastRenderedPageBreak/>
        <w:t xml:space="preserve">northern portion of the former Ford Motor Co. property to </w:t>
      </w:r>
      <w:r w:rsidR="00877538">
        <w:rPr>
          <w:rFonts w:ascii="Arial" w:hAnsi="Arial" w:cs="Arial"/>
          <w:sz w:val="24"/>
          <w:szCs w:val="24"/>
        </w:rPr>
        <w:t>Factory Town Apartments, LLC</w:t>
      </w:r>
      <w:r>
        <w:rPr>
          <w:rFonts w:ascii="Arial" w:hAnsi="Arial" w:cs="Arial"/>
          <w:sz w:val="24"/>
          <w:szCs w:val="24"/>
        </w:rPr>
        <w:t xml:space="preserve">. </w:t>
      </w:r>
      <w:r w:rsidR="005B4FE8">
        <w:rPr>
          <w:rFonts w:ascii="Arial" w:hAnsi="Arial" w:cs="Arial"/>
          <w:sz w:val="24"/>
          <w:szCs w:val="24"/>
        </w:rPr>
        <w:t xml:space="preserve">The </w:t>
      </w:r>
      <w:r w:rsidR="00B24D2A">
        <w:rPr>
          <w:rFonts w:ascii="Arial" w:hAnsi="Arial" w:cs="Arial"/>
          <w:sz w:val="24"/>
          <w:szCs w:val="24"/>
        </w:rPr>
        <w:t xml:space="preserve">most notable accomplishment was the completion of 147 Cannon Street, which was the revitalization of the former junkyard into a 200,000 sq foot state of the art warehouse building. That property does not have a </w:t>
      </w:r>
      <w:proofErr w:type="gramStart"/>
      <w:r w:rsidR="00B24D2A">
        <w:rPr>
          <w:rFonts w:ascii="Arial" w:hAnsi="Arial" w:cs="Arial"/>
          <w:sz w:val="24"/>
          <w:szCs w:val="24"/>
        </w:rPr>
        <w:t>PILOT</w:t>
      </w:r>
      <w:proofErr w:type="gramEnd"/>
      <w:r w:rsidR="00B24D2A">
        <w:rPr>
          <w:rFonts w:ascii="Arial" w:hAnsi="Arial" w:cs="Arial"/>
          <w:sz w:val="24"/>
          <w:szCs w:val="24"/>
        </w:rPr>
        <w:t xml:space="preserve"> but they did benefit from sales tax and mortgage recording tax exemptions.</w:t>
      </w:r>
    </w:p>
    <w:p w14:paraId="0260E61A" w14:textId="1CD8F3B7" w:rsidR="005B4FE8" w:rsidRDefault="005B4F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a motion by Secretary Ryan and seconded by </w:t>
      </w:r>
      <w:r w:rsidR="00877538">
        <w:rPr>
          <w:rFonts w:ascii="Arial" w:hAnsi="Arial" w:cs="Arial"/>
          <w:sz w:val="24"/>
          <w:szCs w:val="24"/>
        </w:rPr>
        <w:t>Treasurer</w:t>
      </w:r>
      <w:r>
        <w:rPr>
          <w:rFonts w:ascii="Arial" w:hAnsi="Arial" w:cs="Arial"/>
          <w:sz w:val="24"/>
          <w:szCs w:val="24"/>
        </w:rPr>
        <w:t xml:space="preserve"> McGivern and carried, to approve the 202</w:t>
      </w:r>
      <w:r w:rsidR="0087753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Performance Goals and Measurements. All ayes.</w:t>
      </w:r>
    </w:p>
    <w:p w14:paraId="454F0E15" w14:textId="04A54D70" w:rsidR="005B4FE8" w:rsidRDefault="005B4F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a motion by </w:t>
      </w:r>
      <w:r w:rsidR="00877538">
        <w:rPr>
          <w:rFonts w:ascii="Arial" w:hAnsi="Arial" w:cs="Arial"/>
          <w:sz w:val="24"/>
          <w:szCs w:val="24"/>
        </w:rPr>
        <w:t>Treasurer McGivern</w:t>
      </w:r>
      <w:r>
        <w:rPr>
          <w:rFonts w:ascii="Arial" w:hAnsi="Arial" w:cs="Arial"/>
          <w:sz w:val="24"/>
          <w:szCs w:val="24"/>
        </w:rPr>
        <w:t xml:space="preserve"> and seconded by </w:t>
      </w:r>
      <w:r w:rsidR="00877538">
        <w:rPr>
          <w:rFonts w:ascii="Arial" w:hAnsi="Arial" w:cs="Arial"/>
          <w:sz w:val="24"/>
          <w:szCs w:val="24"/>
        </w:rPr>
        <w:t>Secretary Ryan</w:t>
      </w:r>
      <w:r>
        <w:rPr>
          <w:rFonts w:ascii="Arial" w:hAnsi="Arial" w:cs="Arial"/>
          <w:sz w:val="24"/>
          <w:szCs w:val="24"/>
        </w:rPr>
        <w:t xml:space="preserve"> and carried, to approve the 202</w:t>
      </w:r>
      <w:r w:rsidR="0087753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Annual Report on Operations and Accomplishments. All ayes.</w:t>
      </w:r>
    </w:p>
    <w:p w14:paraId="443DA8D4" w14:textId="3C5CDA12" w:rsidR="005B4FE8" w:rsidRDefault="005B4F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item for consideration is the Four (4) Year Financial Plan.</w:t>
      </w:r>
    </w:p>
    <w:p w14:paraId="54D2D2E3" w14:textId="0E495ABF" w:rsidR="005B4FE8" w:rsidRDefault="005B4F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CFO Ferrandino commented that the plan </w:t>
      </w:r>
      <w:r w:rsidR="00AE1239">
        <w:rPr>
          <w:rFonts w:ascii="Arial" w:hAnsi="Arial" w:cs="Arial"/>
          <w:sz w:val="24"/>
          <w:szCs w:val="24"/>
        </w:rPr>
        <w:t xml:space="preserve">shows a conservative projection with 3% increases in salaries and wages, 5% increase in operating costs and a small increase for </w:t>
      </w:r>
      <w:r w:rsidR="00B24D2A">
        <w:rPr>
          <w:rFonts w:ascii="Arial" w:hAnsi="Arial" w:cs="Arial"/>
          <w:sz w:val="24"/>
          <w:szCs w:val="24"/>
        </w:rPr>
        <w:t xml:space="preserve">professional </w:t>
      </w:r>
      <w:r w:rsidR="00B24D2A" w:rsidRPr="00B24D2A">
        <w:rPr>
          <w:rFonts w:ascii="Arial" w:hAnsi="Arial" w:cs="Arial"/>
          <w:sz w:val="24"/>
          <w:szCs w:val="24"/>
        </w:rPr>
        <w:t xml:space="preserve">services, which is </w:t>
      </w:r>
      <w:r w:rsidR="004F12F3">
        <w:rPr>
          <w:rFonts w:ascii="Arial" w:hAnsi="Arial" w:cs="Arial"/>
          <w:sz w:val="24"/>
          <w:szCs w:val="24"/>
        </w:rPr>
        <w:t>for</w:t>
      </w:r>
      <w:r w:rsidR="004F12F3" w:rsidRPr="00B24D2A">
        <w:rPr>
          <w:rFonts w:ascii="Arial" w:hAnsi="Arial" w:cs="Arial"/>
          <w:sz w:val="24"/>
          <w:szCs w:val="24"/>
        </w:rPr>
        <w:t xml:space="preserve"> </w:t>
      </w:r>
      <w:r w:rsidR="00AE1239" w:rsidRPr="00B24D2A">
        <w:rPr>
          <w:rFonts w:ascii="Arial" w:hAnsi="Arial" w:cs="Arial"/>
          <w:sz w:val="24"/>
          <w:szCs w:val="24"/>
        </w:rPr>
        <w:t xml:space="preserve">audit work. Interest earnings </w:t>
      </w:r>
      <w:proofErr w:type="gramStart"/>
      <w:r w:rsidR="00CD03C7" w:rsidRPr="00B24D2A">
        <w:rPr>
          <w:rFonts w:ascii="Arial" w:hAnsi="Arial" w:cs="Arial"/>
          <w:sz w:val="24"/>
          <w:szCs w:val="24"/>
        </w:rPr>
        <w:t>were</w:t>
      </w:r>
      <w:r w:rsidR="00AE1239" w:rsidRPr="00B24D2A">
        <w:rPr>
          <w:rFonts w:ascii="Arial" w:hAnsi="Arial" w:cs="Arial"/>
          <w:sz w:val="24"/>
          <w:szCs w:val="24"/>
        </w:rPr>
        <w:t xml:space="preserve"> increased</w:t>
      </w:r>
      <w:proofErr w:type="gramEnd"/>
      <w:r w:rsidR="00AE1239" w:rsidRPr="00B24D2A">
        <w:rPr>
          <w:rFonts w:ascii="Arial" w:hAnsi="Arial" w:cs="Arial"/>
          <w:sz w:val="24"/>
          <w:szCs w:val="24"/>
        </w:rPr>
        <w:t xml:space="preserve"> slightly based on current trends.</w:t>
      </w:r>
      <w:r w:rsidR="00B24D2A" w:rsidRPr="00B24D2A">
        <w:rPr>
          <w:rFonts w:ascii="Arial" w:hAnsi="Arial" w:cs="Arial"/>
          <w:sz w:val="24"/>
          <w:szCs w:val="24"/>
        </w:rPr>
        <w:t xml:space="preserve"> We do show a negative balance but that is because we can’t predict</w:t>
      </w:r>
      <w:r w:rsidR="00AE1239" w:rsidRPr="00B24D2A">
        <w:rPr>
          <w:rFonts w:ascii="Arial" w:hAnsi="Arial" w:cs="Arial"/>
          <w:sz w:val="24"/>
          <w:szCs w:val="24"/>
        </w:rPr>
        <w:t xml:space="preserve"> </w:t>
      </w:r>
      <w:r w:rsidR="00B24D2A" w:rsidRPr="00B24D2A">
        <w:rPr>
          <w:rFonts w:ascii="Arial" w:hAnsi="Arial" w:cs="Arial"/>
          <w:sz w:val="24"/>
          <w:szCs w:val="24"/>
        </w:rPr>
        <w:t>other</w:t>
      </w:r>
      <w:r w:rsidR="00AE1239" w:rsidRPr="00B24D2A">
        <w:rPr>
          <w:rFonts w:ascii="Arial" w:hAnsi="Arial" w:cs="Arial"/>
          <w:sz w:val="24"/>
          <w:szCs w:val="24"/>
        </w:rPr>
        <w:t xml:space="preserve"> </w:t>
      </w:r>
      <w:r w:rsidR="00CD03C7" w:rsidRPr="00B24D2A">
        <w:rPr>
          <w:rFonts w:ascii="Arial" w:hAnsi="Arial" w:cs="Arial"/>
          <w:sz w:val="24"/>
          <w:szCs w:val="24"/>
        </w:rPr>
        <w:t>incomes</w:t>
      </w:r>
      <w:r w:rsidR="00AE1239" w:rsidRPr="00B24D2A">
        <w:rPr>
          <w:rFonts w:ascii="Arial" w:hAnsi="Arial" w:cs="Arial"/>
          <w:sz w:val="24"/>
          <w:szCs w:val="24"/>
        </w:rPr>
        <w:t xml:space="preserve"> like Administration Fees because they are project based.</w:t>
      </w:r>
    </w:p>
    <w:p w14:paraId="65F61F00" w14:textId="5C2A2F53" w:rsidR="005B4FE8" w:rsidRDefault="005B4F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a motion by </w:t>
      </w:r>
      <w:r w:rsidR="00AE1239">
        <w:rPr>
          <w:rFonts w:ascii="Arial" w:hAnsi="Arial" w:cs="Arial"/>
          <w:sz w:val="24"/>
          <w:szCs w:val="24"/>
        </w:rPr>
        <w:t>Treasurer</w:t>
      </w:r>
      <w:r>
        <w:rPr>
          <w:rFonts w:ascii="Arial" w:hAnsi="Arial" w:cs="Arial"/>
          <w:sz w:val="24"/>
          <w:szCs w:val="24"/>
        </w:rPr>
        <w:t xml:space="preserve"> McGivern and seconded by Secretary Ryan and carried, to accept the Four (4) Year Financial Plan. All ayes.</w:t>
      </w:r>
    </w:p>
    <w:p w14:paraId="4316D6F5" w14:textId="663C1F02" w:rsidR="005B4FE8" w:rsidRDefault="005B4F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other business.</w:t>
      </w:r>
    </w:p>
    <w:p w14:paraId="2EFA6AF0" w14:textId="21115777" w:rsidR="005B4FE8" w:rsidRPr="00897973" w:rsidRDefault="005B4F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a motion by Secretary Ryan and seconded by Member McGivern and carried, to adjourn at 3:08pm. All ayes.</w:t>
      </w:r>
    </w:p>
    <w:sectPr w:rsidR="005B4FE8" w:rsidRPr="00897973" w:rsidSect="00A53E4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B30FC3D-F8BB-47B8-8F16-D4C08DEF0840}"/>
    <w:docVar w:name="dgnword-eventsink" w:val="1472481728336"/>
  </w:docVars>
  <w:rsids>
    <w:rsidRoot w:val="008D4741"/>
    <w:rsid w:val="000222BC"/>
    <w:rsid w:val="000C6BD1"/>
    <w:rsid w:val="001830CE"/>
    <w:rsid w:val="00186400"/>
    <w:rsid w:val="001E589F"/>
    <w:rsid w:val="001E5D4D"/>
    <w:rsid w:val="00296AF8"/>
    <w:rsid w:val="00433D85"/>
    <w:rsid w:val="004F12F3"/>
    <w:rsid w:val="005205A8"/>
    <w:rsid w:val="005B4FE8"/>
    <w:rsid w:val="006D6B4B"/>
    <w:rsid w:val="00832253"/>
    <w:rsid w:val="00864B32"/>
    <w:rsid w:val="00877538"/>
    <w:rsid w:val="00897973"/>
    <w:rsid w:val="008D4741"/>
    <w:rsid w:val="00A53E44"/>
    <w:rsid w:val="00AE1239"/>
    <w:rsid w:val="00B24D2A"/>
    <w:rsid w:val="00BF4981"/>
    <w:rsid w:val="00C07418"/>
    <w:rsid w:val="00C25ADB"/>
    <w:rsid w:val="00CD03C7"/>
    <w:rsid w:val="00CE1E72"/>
    <w:rsid w:val="00D91051"/>
    <w:rsid w:val="00DB58FE"/>
    <w:rsid w:val="00E34926"/>
    <w:rsid w:val="00FC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47C5"/>
  <w15:chartTrackingRefBased/>
  <w15:docId w15:val="{7B8843C8-6A23-48CB-8B49-4E2ED76E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7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7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7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7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7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74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74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7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7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74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7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74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741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4F12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3161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michele.bourgeois</dc:creator>
  <cp:keywords/>
  <dc:description/>
  <cp:lastModifiedBy>michele.bourgeois</cp:lastModifiedBy>
  <cp:revision>3</cp:revision>
  <dcterms:created xsi:type="dcterms:W3CDTF">2026-01-30T21:00:00Z</dcterms:created>
  <dcterms:modified xsi:type="dcterms:W3CDTF">2026-01-30T21:00:00Z</dcterms:modified>
</cp:coreProperties>
</file>