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417" w14:textId="51D4667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minutes of the regular meeting of the Board of Trustees of the Green Island Power Authority held on </w:t>
      </w:r>
      <w:r w:rsidR="006D153D">
        <w:rPr>
          <w:rFonts w:ascii="Arial" w:hAnsi="Arial" w:cs="Arial"/>
          <w:color w:val="000000"/>
          <w:kern w:val="0"/>
          <w:sz w:val="24"/>
          <w:szCs w:val="24"/>
        </w:rPr>
        <w:t>Monday</w:t>
      </w:r>
      <w:r w:rsidR="007352DC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A43CC0">
        <w:rPr>
          <w:rFonts w:ascii="Arial" w:hAnsi="Arial" w:cs="Arial"/>
          <w:color w:val="000000"/>
          <w:kern w:val="0"/>
          <w:sz w:val="24"/>
          <w:szCs w:val="24"/>
        </w:rPr>
        <w:t>September 15</w:t>
      </w:r>
      <w:r w:rsidR="005115AE">
        <w:rPr>
          <w:rFonts w:ascii="Arial" w:hAnsi="Arial" w:cs="Arial"/>
          <w:color w:val="000000"/>
          <w:kern w:val="0"/>
          <w:sz w:val="24"/>
          <w:szCs w:val="24"/>
        </w:rPr>
        <w:t>, 202</w:t>
      </w:r>
      <w:r w:rsidR="00ED00EE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at 6:00pm, at the Green Island Municipal Center, 19 George Street Green Island.</w:t>
      </w:r>
    </w:p>
    <w:p w14:paraId="6362234E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F15614" w14:textId="616F926D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554469">
        <w:rPr>
          <w:rFonts w:ascii="Arial" w:hAnsi="Arial" w:cs="Arial"/>
          <w:color w:val="000000"/>
          <w:kern w:val="0"/>
          <w:sz w:val="24"/>
          <w:szCs w:val="24"/>
        </w:rPr>
        <w:t>Ellen 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called the meeting to order</w:t>
      </w:r>
      <w:r w:rsidR="00260613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338028F0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AF59B3" w14:textId="2FE1743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Roll Call: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 Chairperson McNulty-Ryan,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6518E">
        <w:rPr>
          <w:rFonts w:ascii="Arial" w:hAnsi="Arial" w:cs="Arial"/>
          <w:color w:val="000000"/>
          <w:kern w:val="0"/>
          <w:sz w:val="24"/>
          <w:szCs w:val="24"/>
        </w:rPr>
        <w:t xml:space="preserve">Vice Chairperson Perfetti, </w:t>
      </w:r>
      <w:r>
        <w:rPr>
          <w:rFonts w:ascii="Arial" w:hAnsi="Arial" w:cs="Arial"/>
          <w:color w:val="000000"/>
          <w:kern w:val="0"/>
          <w:sz w:val="24"/>
          <w:szCs w:val="24"/>
        </w:rPr>
        <w:t>Trustee Cocca,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 xml:space="preserve"> Trustee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Attorney Jeffers,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Kristin Swinton, GIPA CEO</w:t>
      </w:r>
      <w:r w:rsidR="004E5398">
        <w:rPr>
          <w:rFonts w:ascii="Arial" w:hAnsi="Arial" w:cs="Arial"/>
          <w:color w:val="000000"/>
          <w:kern w:val="0"/>
          <w:sz w:val="24"/>
          <w:szCs w:val="24"/>
        </w:rPr>
        <w:t>, and Madeline Paterniani, GIPA CFO</w:t>
      </w:r>
    </w:p>
    <w:p w14:paraId="189CC4E8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40F954F" w14:textId="672DDF30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Absent: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Trustee Viera</w:t>
      </w:r>
    </w:p>
    <w:p w14:paraId="1FF57F1D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BD92E8" w14:textId="22E689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DeMento and seconded by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excuse the absentee. All ayes.</w:t>
      </w:r>
    </w:p>
    <w:p w14:paraId="51AE4BCA" w14:textId="77777777" w:rsidR="0009719F" w:rsidRDefault="000971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A5560BB" w14:textId="1BCF500F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noted that there was </w:t>
      </w:r>
      <w:r w:rsidR="00417992">
        <w:rPr>
          <w:rFonts w:ascii="Arial" w:hAnsi="Arial" w:cs="Arial"/>
          <w:color w:val="000000"/>
          <w:kern w:val="0"/>
          <w:sz w:val="24"/>
          <w:szCs w:val="24"/>
        </w:rPr>
        <w:t xml:space="preserve">no </w:t>
      </w:r>
      <w:r>
        <w:rPr>
          <w:rFonts w:ascii="Arial" w:hAnsi="Arial" w:cs="Arial"/>
          <w:color w:val="000000"/>
          <w:kern w:val="0"/>
          <w:sz w:val="24"/>
          <w:szCs w:val="24"/>
        </w:rPr>
        <w:t>one to speak for Public Forum.</w:t>
      </w:r>
    </w:p>
    <w:p w14:paraId="133FCEDA" w14:textId="77777777" w:rsidR="003D4262" w:rsidRDefault="003D4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A62B65" w14:textId="77B950B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</w:t>
      </w:r>
      <w:r w:rsidR="00BD5C33">
        <w:rPr>
          <w:rFonts w:ascii="Arial" w:hAnsi="Arial" w:cs="Arial"/>
          <w:color w:val="000000"/>
          <w:kern w:val="0"/>
          <w:sz w:val="24"/>
          <w:szCs w:val="24"/>
        </w:rPr>
        <w:t>first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item is consideration of the minutes of the regular meeting held on </w:t>
      </w:r>
      <w:r w:rsidR="00B570A1">
        <w:rPr>
          <w:rFonts w:ascii="Arial" w:hAnsi="Arial" w:cs="Arial"/>
          <w:color w:val="000000"/>
          <w:kern w:val="0"/>
          <w:sz w:val="24"/>
          <w:szCs w:val="24"/>
        </w:rPr>
        <w:t>August 18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>,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58DB9828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B6927E5" w14:textId="6BDE888D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814E2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F0408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approve the minutes of the regular</w:t>
      </w:r>
      <w:r w:rsidR="00FA65C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meeting held on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 xml:space="preserve">August </w:t>
      </w:r>
      <w:r w:rsidR="00261C86">
        <w:rPr>
          <w:rFonts w:ascii="Arial" w:hAnsi="Arial" w:cs="Arial"/>
          <w:color w:val="000000"/>
          <w:kern w:val="0"/>
          <w:sz w:val="24"/>
          <w:szCs w:val="24"/>
        </w:rPr>
        <w:t>18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4550BC6B" w14:textId="77777777" w:rsidR="00417992" w:rsidRDefault="00417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590F1E" w14:textId="16EF496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next item is consideration of the Approval of Claims for the month.</w:t>
      </w:r>
    </w:p>
    <w:p w14:paraId="42C1478E" w14:textId="77777777" w:rsidR="003D6BE5" w:rsidRDefault="003D6B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318206" w14:textId="3393CF65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AF5BEA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</w:t>
      </w:r>
      <w:r w:rsidR="00BD5230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kern w:val="0"/>
          <w:sz w:val="24"/>
          <w:szCs w:val="24"/>
        </w:rPr>
        <w:t>carried, to approve the claims as submitted in the amount of $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27,216.04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07060">
        <w:rPr>
          <w:rFonts w:ascii="Arial" w:hAnsi="Arial" w:cs="Arial"/>
          <w:color w:val="000000"/>
          <w:kern w:val="0"/>
          <w:sz w:val="24"/>
          <w:szCs w:val="24"/>
        </w:rPr>
        <w:t>and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85BEA">
        <w:rPr>
          <w:rFonts w:ascii="Arial" w:hAnsi="Arial" w:cs="Arial"/>
          <w:color w:val="000000"/>
          <w:kern w:val="0"/>
          <w:sz w:val="24"/>
          <w:szCs w:val="24"/>
        </w:rPr>
        <w:t>to grant authorization for the payment of any routine invoices that are received for the month. All ayes.</w:t>
      </w:r>
    </w:p>
    <w:p w14:paraId="54AA1C38" w14:textId="77777777" w:rsidR="009F3DCF" w:rsidRDefault="009F3D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4E714B0" w14:textId="46C155EA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</w:t>
      </w:r>
      <w:r w:rsidR="001C2D08">
        <w:rPr>
          <w:rFonts w:ascii="Arial" w:hAnsi="Arial" w:cs="Arial"/>
          <w:color w:val="000000"/>
          <w:kern w:val="0"/>
          <w:sz w:val="24"/>
          <w:szCs w:val="24"/>
        </w:rPr>
        <w:t>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that the next item is consideration of the monthly reports by the Treasurer/Chief Financial Officer.</w:t>
      </w:r>
    </w:p>
    <w:p w14:paraId="70118857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A85ABA" w14:textId="1A3EAD0A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EE10FE">
        <w:rPr>
          <w:rFonts w:ascii="Arial" w:hAnsi="Arial" w:cs="Arial"/>
          <w:color w:val="000000"/>
          <w:kern w:val="0"/>
          <w:sz w:val="24"/>
          <w:szCs w:val="24"/>
        </w:rPr>
        <w:t>Trustee DeMento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and </w:t>
      </w:r>
      <w:r w:rsidR="0098324A">
        <w:rPr>
          <w:rFonts w:ascii="Arial" w:hAnsi="Arial" w:cs="Arial"/>
          <w:color w:val="000000"/>
          <w:kern w:val="0"/>
          <w:sz w:val="24"/>
          <w:szCs w:val="24"/>
        </w:rPr>
        <w:t>secon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ded by </w:t>
      </w:r>
      <w:r w:rsidR="00EE10FE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accept the monthly reports by the Treasurer/Chief Financial Officer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as submitted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3F57B4A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B35A2D4" w14:textId="3DB9A55B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adjustments to the monthly billing.</w:t>
      </w:r>
    </w:p>
    <w:p w14:paraId="01629265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286E7BF" w14:textId="5B75B2EF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Cocca and seconded by Trustee DeMento and carried, to approve the adjustments to the monthly billing. All ayes.</w:t>
      </w:r>
    </w:p>
    <w:p w14:paraId="30687A5D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784DE29" w14:textId="3FEC818D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awarding the bid for the 2025 Pole Replacement Project.</w:t>
      </w:r>
    </w:p>
    <w:p w14:paraId="0B1C408F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CD458E3" w14:textId="5141396E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CFO Paterniani stated that they would like to award the bid to DLC Electric, LLC, as they were the low bidder.</w:t>
      </w:r>
    </w:p>
    <w:p w14:paraId="34FB8090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74AFD95" w14:textId="53BDE79A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Vice Chairperson Perfetti asked if GIPA w</w:t>
      </w:r>
      <w:r w:rsidR="006E5142">
        <w:rPr>
          <w:rFonts w:ascii="Arial" w:hAnsi="Arial" w:cs="Arial"/>
          <w:color w:val="000000"/>
          <w:kern w:val="0"/>
          <w:sz w:val="24"/>
          <w:szCs w:val="24"/>
        </w:rPr>
        <w:t>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familiar with them.</w:t>
      </w:r>
    </w:p>
    <w:p w14:paraId="1CA05F70" w14:textId="31C09C31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CFO Paterniani replied she was </w:t>
      </w:r>
      <w:r w:rsidR="00693620">
        <w:rPr>
          <w:rFonts w:ascii="Arial" w:hAnsi="Arial" w:cs="Arial"/>
          <w:color w:val="000000"/>
          <w:kern w:val="0"/>
          <w:sz w:val="24"/>
          <w:szCs w:val="24"/>
        </w:rPr>
        <w:t>not,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but they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are located in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Troy.</w:t>
      </w:r>
    </w:p>
    <w:p w14:paraId="4235E146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B372BA2" w14:textId="04FCC625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E5142">
        <w:rPr>
          <w:rFonts w:ascii="Arial" w:hAnsi="Arial" w:cs="Arial"/>
          <w:color w:val="000000"/>
          <w:kern w:val="0"/>
          <w:sz w:val="24"/>
          <w:szCs w:val="24"/>
        </w:rPr>
        <w:t xml:space="preserve">Trustee Cocca replied that he was familiar with the </w:t>
      </w:r>
      <w:r w:rsidR="00693620" w:rsidRPr="006E5142">
        <w:rPr>
          <w:rFonts w:ascii="Arial" w:hAnsi="Arial" w:cs="Arial"/>
          <w:color w:val="000000"/>
          <w:kern w:val="0"/>
          <w:sz w:val="24"/>
          <w:szCs w:val="24"/>
        </w:rPr>
        <w:t>company,</w:t>
      </w:r>
      <w:r w:rsidRPr="006E5142">
        <w:rPr>
          <w:rFonts w:ascii="Arial" w:hAnsi="Arial" w:cs="Arial"/>
          <w:color w:val="000000"/>
          <w:kern w:val="0"/>
          <w:sz w:val="24"/>
          <w:szCs w:val="24"/>
        </w:rPr>
        <w:t xml:space="preserve"> and they </w:t>
      </w:r>
      <w:r w:rsidR="006E5142" w:rsidRPr="006E5142">
        <w:rPr>
          <w:rFonts w:ascii="Arial" w:hAnsi="Arial" w:cs="Arial"/>
          <w:color w:val="000000"/>
          <w:kern w:val="0"/>
          <w:sz w:val="24"/>
          <w:szCs w:val="24"/>
        </w:rPr>
        <w:t xml:space="preserve">do </w:t>
      </w:r>
      <w:proofErr w:type="gramStart"/>
      <w:r w:rsidR="006E5142" w:rsidRPr="006E5142">
        <w:rPr>
          <w:rFonts w:ascii="Arial" w:hAnsi="Arial" w:cs="Arial"/>
          <w:color w:val="000000"/>
          <w:kern w:val="0"/>
          <w:sz w:val="24"/>
          <w:szCs w:val="24"/>
        </w:rPr>
        <w:t>a lot of</w:t>
      </w:r>
      <w:proofErr w:type="gramEnd"/>
      <w:r w:rsidR="006E5142" w:rsidRPr="006E5142">
        <w:rPr>
          <w:rFonts w:ascii="Arial" w:hAnsi="Arial" w:cs="Arial"/>
          <w:color w:val="000000"/>
          <w:kern w:val="0"/>
          <w:sz w:val="24"/>
          <w:szCs w:val="24"/>
        </w:rPr>
        <w:t xml:space="preserve"> work in the area.</w:t>
      </w:r>
    </w:p>
    <w:p w14:paraId="35210F12" w14:textId="77777777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B49A3AD" w14:textId="5E9FD7EB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Cocca and seconded by Trustee DeMento and carried, to award the 2025 Pole Replacement Project bid to DLC Electric, LLC. All ayes.</w:t>
      </w:r>
    </w:p>
    <w:p w14:paraId="590EAE74" w14:textId="77777777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761EA2" w14:textId="139F666B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declaring the 2011 Freightliner Bucket Truck as surplus.</w:t>
      </w:r>
    </w:p>
    <w:p w14:paraId="6BEFA715" w14:textId="77777777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BE64E2A" w14:textId="0A85F0ED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CFO Paterniani stated that the new bucket truck </w:t>
      </w:r>
      <w:r w:rsidR="00693620">
        <w:rPr>
          <w:rFonts w:ascii="Arial" w:hAnsi="Arial" w:cs="Arial"/>
          <w:color w:val="000000"/>
          <w:kern w:val="0"/>
          <w:sz w:val="24"/>
          <w:szCs w:val="24"/>
        </w:rPr>
        <w:t>has arrived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is on the road so they would like to place the old one up for sale on GovDeals.</w:t>
      </w:r>
    </w:p>
    <w:p w14:paraId="05AAD1E0" w14:textId="77777777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9599487" w14:textId="0D89E2D9" w:rsidR="00D5240E" w:rsidRDefault="00D524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DeMento and seconded by Vice Chairperson Perfetti and carried, to approve declaring the 2011 Freightliner Bucket Truck as surplus. All ayes.</w:t>
      </w:r>
    </w:p>
    <w:p w14:paraId="4A1A8676" w14:textId="77777777" w:rsidR="00FD0472" w:rsidRDefault="00FD04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C131E23" w14:textId="38156225" w:rsidR="00685BEA" w:rsidRDefault="00A521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seconded by 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carried, to </w:t>
      </w:r>
      <w:r w:rsidR="00EE10FE">
        <w:rPr>
          <w:rFonts w:ascii="Arial" w:hAnsi="Arial" w:cs="Arial"/>
          <w:color w:val="000000"/>
          <w:kern w:val="0"/>
          <w:sz w:val="24"/>
          <w:szCs w:val="24"/>
        </w:rPr>
        <w:t>accept the monthly GIPA/DPW recap for the period of August 1</w:t>
      </w:r>
      <w:r w:rsidR="00D5240E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EE10FE">
        <w:rPr>
          <w:rFonts w:ascii="Arial" w:hAnsi="Arial" w:cs="Arial"/>
          <w:color w:val="000000"/>
          <w:kern w:val="0"/>
          <w:sz w:val="24"/>
          <w:szCs w:val="24"/>
        </w:rPr>
        <w:t>, 2025</w:t>
      </w:r>
      <w:r w:rsidR="00D5240E">
        <w:rPr>
          <w:rFonts w:ascii="Arial" w:hAnsi="Arial" w:cs="Arial"/>
          <w:color w:val="000000"/>
          <w:kern w:val="0"/>
          <w:sz w:val="24"/>
          <w:szCs w:val="24"/>
        </w:rPr>
        <w:t xml:space="preserve"> to September 11, 2025</w:t>
      </w:r>
      <w:r w:rsidR="00EE10FE">
        <w:rPr>
          <w:rFonts w:ascii="Arial" w:hAnsi="Arial" w:cs="Arial"/>
          <w:color w:val="000000"/>
          <w:kern w:val="0"/>
          <w:sz w:val="24"/>
          <w:szCs w:val="24"/>
        </w:rPr>
        <w:t xml:space="preserve">. All ayes. </w:t>
      </w:r>
    </w:p>
    <w:p w14:paraId="14FFC597" w14:textId="77777777" w:rsidR="00E3165B" w:rsidRDefault="00E316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247B3" w14:textId="29DB33FE" w:rsidR="00DC082A" w:rsidRDefault="00DC08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other business.</w:t>
      </w:r>
    </w:p>
    <w:p w14:paraId="7174FD1E" w14:textId="77777777" w:rsidR="0058131D" w:rsidRDefault="00581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0DA55AB" w14:textId="1C9D56AF" w:rsidR="00883C40" w:rsidRDefault="00883C40" w:rsidP="00883C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F74CD6">
        <w:rPr>
          <w:rFonts w:ascii="Arial" w:hAnsi="Arial" w:cs="Arial"/>
          <w:color w:val="000000"/>
          <w:kern w:val="0"/>
          <w:sz w:val="24"/>
          <w:szCs w:val="24"/>
        </w:rPr>
        <w:t>Trustee</w:t>
      </w:r>
      <w:r w:rsidR="00F1540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C16F80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7E1203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C16F8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6355B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adjourn the meeting at 6:0</w:t>
      </w:r>
      <w:r w:rsidR="00D5240E"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kern w:val="0"/>
          <w:sz w:val="24"/>
          <w:szCs w:val="24"/>
        </w:rPr>
        <w:t>m. All ayes.</w:t>
      </w:r>
    </w:p>
    <w:p w14:paraId="6C7646F2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sectPr w:rsidR="00685BEA" w:rsidSect="00CE7457">
      <w:pgSz w:w="12240" w:h="15840"/>
      <w:pgMar w:top="1440" w:right="108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EB0AE65-382D-4206-A672-537E0A22CC92}"/>
    <w:docVar w:name="dgnword-eventsink" w:val="2201567033520"/>
  </w:docVars>
  <w:rsids>
    <w:rsidRoot w:val="00F10F3C"/>
    <w:rsid w:val="00050B80"/>
    <w:rsid w:val="000547B9"/>
    <w:rsid w:val="000576A6"/>
    <w:rsid w:val="0007463D"/>
    <w:rsid w:val="0009719F"/>
    <w:rsid w:val="000D3F80"/>
    <w:rsid w:val="000D5E44"/>
    <w:rsid w:val="00113919"/>
    <w:rsid w:val="00161D9A"/>
    <w:rsid w:val="00165D47"/>
    <w:rsid w:val="001B2937"/>
    <w:rsid w:val="001C0DB9"/>
    <w:rsid w:val="001C2D08"/>
    <w:rsid w:val="001E3288"/>
    <w:rsid w:val="001F7289"/>
    <w:rsid w:val="00200354"/>
    <w:rsid w:val="00202815"/>
    <w:rsid w:val="00242CB2"/>
    <w:rsid w:val="00260613"/>
    <w:rsid w:val="00261C86"/>
    <w:rsid w:val="00271F1A"/>
    <w:rsid w:val="002871AA"/>
    <w:rsid w:val="002952B1"/>
    <w:rsid w:val="00297F64"/>
    <w:rsid w:val="002A0313"/>
    <w:rsid w:val="002B4FB1"/>
    <w:rsid w:val="002C73FD"/>
    <w:rsid w:val="003323C2"/>
    <w:rsid w:val="003329F5"/>
    <w:rsid w:val="00383660"/>
    <w:rsid w:val="00395E24"/>
    <w:rsid w:val="003D4262"/>
    <w:rsid w:val="003D6BE5"/>
    <w:rsid w:val="003F12EC"/>
    <w:rsid w:val="00417992"/>
    <w:rsid w:val="00450F90"/>
    <w:rsid w:val="00454E19"/>
    <w:rsid w:val="00464520"/>
    <w:rsid w:val="00477A6D"/>
    <w:rsid w:val="00495083"/>
    <w:rsid w:val="004B3D02"/>
    <w:rsid w:val="004C45EA"/>
    <w:rsid w:val="004E29F4"/>
    <w:rsid w:val="004E3200"/>
    <w:rsid w:val="004E5398"/>
    <w:rsid w:val="004F4CAD"/>
    <w:rsid w:val="004F7EEC"/>
    <w:rsid w:val="005115AE"/>
    <w:rsid w:val="00523386"/>
    <w:rsid w:val="00526EC2"/>
    <w:rsid w:val="00541F25"/>
    <w:rsid w:val="00554469"/>
    <w:rsid w:val="0056518E"/>
    <w:rsid w:val="0058131D"/>
    <w:rsid w:val="005956C1"/>
    <w:rsid w:val="006003A3"/>
    <w:rsid w:val="006073D9"/>
    <w:rsid w:val="00633703"/>
    <w:rsid w:val="006355BE"/>
    <w:rsid w:val="00653A14"/>
    <w:rsid w:val="006557EF"/>
    <w:rsid w:val="00666558"/>
    <w:rsid w:val="00685BEA"/>
    <w:rsid w:val="00693620"/>
    <w:rsid w:val="006C1059"/>
    <w:rsid w:val="006D153D"/>
    <w:rsid w:val="006E5142"/>
    <w:rsid w:val="00703B8C"/>
    <w:rsid w:val="007222B9"/>
    <w:rsid w:val="00724EA2"/>
    <w:rsid w:val="0072765A"/>
    <w:rsid w:val="00732BDD"/>
    <w:rsid w:val="007352DC"/>
    <w:rsid w:val="00755B6B"/>
    <w:rsid w:val="007745C9"/>
    <w:rsid w:val="007A7E40"/>
    <w:rsid w:val="007C2B5F"/>
    <w:rsid w:val="007C2C84"/>
    <w:rsid w:val="007D65F5"/>
    <w:rsid w:val="007E1203"/>
    <w:rsid w:val="007E5B98"/>
    <w:rsid w:val="00807060"/>
    <w:rsid w:val="00813B13"/>
    <w:rsid w:val="00814E25"/>
    <w:rsid w:val="0082423A"/>
    <w:rsid w:val="00847A5B"/>
    <w:rsid w:val="00860B37"/>
    <w:rsid w:val="00883C40"/>
    <w:rsid w:val="008C2F0B"/>
    <w:rsid w:val="008F7550"/>
    <w:rsid w:val="009019B6"/>
    <w:rsid w:val="009105C8"/>
    <w:rsid w:val="009254FB"/>
    <w:rsid w:val="00926BE6"/>
    <w:rsid w:val="00927AD4"/>
    <w:rsid w:val="0098324A"/>
    <w:rsid w:val="00997E3E"/>
    <w:rsid w:val="009B3830"/>
    <w:rsid w:val="009F3DCF"/>
    <w:rsid w:val="00A04B2B"/>
    <w:rsid w:val="00A06527"/>
    <w:rsid w:val="00A41F8A"/>
    <w:rsid w:val="00A43CC0"/>
    <w:rsid w:val="00A521B6"/>
    <w:rsid w:val="00A67B01"/>
    <w:rsid w:val="00A8747E"/>
    <w:rsid w:val="00AC21B3"/>
    <w:rsid w:val="00AC4C94"/>
    <w:rsid w:val="00AE4ADE"/>
    <w:rsid w:val="00AF5BEA"/>
    <w:rsid w:val="00B13E98"/>
    <w:rsid w:val="00B37B72"/>
    <w:rsid w:val="00B44DF2"/>
    <w:rsid w:val="00B570A1"/>
    <w:rsid w:val="00BA7361"/>
    <w:rsid w:val="00BD4CA9"/>
    <w:rsid w:val="00BD5230"/>
    <w:rsid w:val="00BD5C33"/>
    <w:rsid w:val="00BE71E6"/>
    <w:rsid w:val="00C06AD3"/>
    <w:rsid w:val="00C16F80"/>
    <w:rsid w:val="00C171BD"/>
    <w:rsid w:val="00C209CC"/>
    <w:rsid w:val="00C722CD"/>
    <w:rsid w:val="00CE7457"/>
    <w:rsid w:val="00D17C38"/>
    <w:rsid w:val="00D214F8"/>
    <w:rsid w:val="00D21909"/>
    <w:rsid w:val="00D31A3C"/>
    <w:rsid w:val="00D4639D"/>
    <w:rsid w:val="00D5240E"/>
    <w:rsid w:val="00D77756"/>
    <w:rsid w:val="00DA6C1C"/>
    <w:rsid w:val="00DC082A"/>
    <w:rsid w:val="00DC0FBB"/>
    <w:rsid w:val="00DE37F8"/>
    <w:rsid w:val="00DF177B"/>
    <w:rsid w:val="00E0211B"/>
    <w:rsid w:val="00E15700"/>
    <w:rsid w:val="00E3165B"/>
    <w:rsid w:val="00E32DD4"/>
    <w:rsid w:val="00E951CC"/>
    <w:rsid w:val="00EB0748"/>
    <w:rsid w:val="00ED00EE"/>
    <w:rsid w:val="00EE10FE"/>
    <w:rsid w:val="00EE703F"/>
    <w:rsid w:val="00EF3C6D"/>
    <w:rsid w:val="00F04080"/>
    <w:rsid w:val="00F10F3C"/>
    <w:rsid w:val="00F15401"/>
    <w:rsid w:val="00F3347A"/>
    <w:rsid w:val="00F654FE"/>
    <w:rsid w:val="00F74CD6"/>
    <w:rsid w:val="00F83193"/>
    <w:rsid w:val="00F851CE"/>
    <w:rsid w:val="00F91245"/>
    <w:rsid w:val="00F91404"/>
    <w:rsid w:val="00FA633E"/>
    <w:rsid w:val="00FA65C0"/>
    <w:rsid w:val="00FC3015"/>
    <w:rsid w:val="00FD0472"/>
    <w:rsid w:val="00FD4671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0A5C6"/>
  <w14:defaultImageDpi w14:val="0"/>
  <w15:docId w15:val="{F7CB2CB6-F2DE-4E26-A0EA-C016BBA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12</cp:revision>
  <cp:lastPrinted>2025-06-17T19:07:00Z</cp:lastPrinted>
  <dcterms:created xsi:type="dcterms:W3CDTF">2025-09-17T19:20:00Z</dcterms:created>
  <dcterms:modified xsi:type="dcterms:W3CDTF">2025-09-18T13:44:00Z</dcterms:modified>
</cp:coreProperties>
</file>