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54" w:rsidRDefault="00B35054" w:rsidP="00B35054">
      <w:pPr>
        <w:pStyle w:val="BodyText"/>
      </w:pPr>
      <w:r>
        <w:t xml:space="preserve">The minutes of the regular meeting of the Board of Trustees of the Green Island Power Authority held on Monday, September 12, 2022 at 6:08 p.m. at the Green Island Municipal Center, 19 George Street, </w:t>
      </w:r>
      <w:proofErr w:type="gramStart"/>
      <w:r>
        <w:t>Green</w:t>
      </w:r>
      <w:proofErr w:type="gramEnd"/>
      <w:r>
        <w:t xml:space="preserve"> Island.</w:t>
      </w:r>
      <w:bookmarkStart w:id="0" w:name="_GoBack"/>
      <w:bookmarkEnd w:id="0"/>
    </w:p>
    <w:p w:rsidR="00B35054" w:rsidRDefault="00B35054" w:rsidP="00B35054">
      <w:pPr>
        <w:pStyle w:val="BodyText"/>
      </w:pPr>
    </w:p>
    <w:p w:rsidR="00B35054" w:rsidRDefault="00B35054" w:rsidP="00B35054">
      <w:pPr>
        <w:pStyle w:val="BodyText"/>
      </w:pPr>
      <w:r>
        <w:t xml:space="preserve">Chairperson Ellen M. McNulty-Ryan called the meeting to order. </w:t>
      </w:r>
    </w:p>
    <w:p w:rsidR="00B35054" w:rsidRDefault="00B35054" w:rsidP="00B35054">
      <w:pPr>
        <w:jc w:val="both"/>
      </w:pPr>
    </w:p>
    <w:p w:rsidR="00B35054" w:rsidRDefault="00B35054" w:rsidP="00B35054">
      <w:pPr>
        <w:jc w:val="both"/>
      </w:pPr>
      <w:r>
        <w:t>Roll Call:   Chairperson McNulty-Ryan, Vice Chairperson Perfetti, Trustee DeMento, Trustee Bourgeois, Trustee Cocca, Attorney Legnard, Kristin M. Swinton, GIPA CEO and Madeline Paterniani, GIPA CFO.</w:t>
      </w:r>
    </w:p>
    <w:p w:rsidR="00B35054" w:rsidRDefault="00B35054" w:rsidP="00B35054">
      <w:pPr>
        <w:jc w:val="both"/>
      </w:pPr>
    </w:p>
    <w:p w:rsidR="00B35054" w:rsidRDefault="00B35054" w:rsidP="00B35054">
      <w:pPr>
        <w:jc w:val="both"/>
      </w:pPr>
      <w:r>
        <w:t>All present.</w:t>
      </w:r>
    </w:p>
    <w:p w:rsidR="00B35054" w:rsidRDefault="00B35054" w:rsidP="00B35054">
      <w:pPr>
        <w:jc w:val="both"/>
      </w:pPr>
    </w:p>
    <w:p w:rsidR="00B35054" w:rsidRDefault="00B35054" w:rsidP="00B35054">
      <w:pPr>
        <w:jc w:val="both"/>
      </w:pPr>
      <w:r>
        <w:t>No one to speak for Public Forum.</w:t>
      </w:r>
    </w:p>
    <w:p w:rsidR="00B35054" w:rsidRDefault="00B35054" w:rsidP="00B35054">
      <w:pPr>
        <w:jc w:val="both"/>
      </w:pPr>
    </w:p>
    <w:p w:rsidR="00B35054" w:rsidRDefault="00B35054" w:rsidP="00B35054">
      <w:pPr>
        <w:jc w:val="both"/>
      </w:pPr>
      <w:r>
        <w:t xml:space="preserve">Chairperson McNulty-Ryan stated that the next item is consideration of the minutes of the </w:t>
      </w:r>
      <w:r w:rsidR="0084036B">
        <w:t>Finance Committee and R</w:t>
      </w:r>
      <w:r>
        <w:t xml:space="preserve">egular </w:t>
      </w:r>
      <w:r w:rsidR="0084036B">
        <w:t>M</w:t>
      </w:r>
      <w:r>
        <w:t>eeting held on August 15, 2022.</w:t>
      </w:r>
    </w:p>
    <w:p w:rsidR="00B35054" w:rsidRDefault="00B35054" w:rsidP="00B35054">
      <w:pPr>
        <w:jc w:val="both"/>
      </w:pPr>
    </w:p>
    <w:p w:rsidR="00B35054" w:rsidRDefault="00B35054" w:rsidP="00B35054">
      <w:pPr>
        <w:jc w:val="both"/>
      </w:pPr>
      <w:r>
        <w:t xml:space="preserve">On a motion by </w:t>
      </w:r>
      <w:r w:rsidR="0084036B">
        <w:t>Trustee DeMento</w:t>
      </w:r>
      <w:r>
        <w:t xml:space="preserve"> seconded by Trustee </w:t>
      </w:r>
      <w:r w:rsidR="0084036B">
        <w:t xml:space="preserve">Cocca </w:t>
      </w:r>
      <w:r>
        <w:t xml:space="preserve">and carried, to approve the minutes of the </w:t>
      </w:r>
      <w:r w:rsidR="0084036B">
        <w:t>Finance Committee and R</w:t>
      </w:r>
      <w:r>
        <w:t xml:space="preserve">egular </w:t>
      </w:r>
      <w:r w:rsidR="0084036B">
        <w:t>M</w:t>
      </w:r>
      <w:r>
        <w:t xml:space="preserve">eeting held on </w:t>
      </w:r>
      <w:r w:rsidR="0084036B">
        <w:t>August 15</w:t>
      </w:r>
      <w:r>
        <w:t>, 2022.  All ayes.</w:t>
      </w:r>
    </w:p>
    <w:p w:rsidR="00B35054" w:rsidRDefault="00B35054" w:rsidP="00B35054">
      <w:pPr>
        <w:jc w:val="both"/>
      </w:pPr>
    </w:p>
    <w:p w:rsidR="00B35054" w:rsidRDefault="0084036B" w:rsidP="00B35054">
      <w:pPr>
        <w:jc w:val="both"/>
      </w:pPr>
      <w:r>
        <w:t xml:space="preserve">Communications – </w:t>
      </w:r>
    </w:p>
    <w:p w:rsidR="0084036B" w:rsidRDefault="0084036B" w:rsidP="00B35054">
      <w:pPr>
        <w:jc w:val="both"/>
      </w:pPr>
    </w:p>
    <w:p w:rsidR="0084036B" w:rsidRDefault="0084036B" w:rsidP="00B35054">
      <w:pPr>
        <w:jc w:val="both"/>
      </w:pPr>
      <w:r>
        <w:t>Letter from Anne M. Strizzi submitting her request to retire from full time service.</w:t>
      </w:r>
    </w:p>
    <w:p w:rsidR="0084036B" w:rsidRDefault="0084036B" w:rsidP="00B35054">
      <w:pPr>
        <w:jc w:val="both"/>
      </w:pPr>
    </w:p>
    <w:p w:rsidR="000E7BCE" w:rsidRDefault="000E7BCE" w:rsidP="00B35054">
      <w:pPr>
        <w:jc w:val="both"/>
      </w:pPr>
      <w:r>
        <w:t>August 23, 2022</w:t>
      </w:r>
    </w:p>
    <w:p w:rsidR="000E7BCE" w:rsidRDefault="000E7BCE" w:rsidP="00B35054">
      <w:pPr>
        <w:jc w:val="both"/>
      </w:pPr>
    </w:p>
    <w:p w:rsidR="0084036B" w:rsidRDefault="000E7BCE" w:rsidP="00B35054">
      <w:pPr>
        <w:jc w:val="both"/>
      </w:pPr>
      <w:r>
        <w:t>Dear Mayor/Chair Ellen and Board Members:</w:t>
      </w:r>
    </w:p>
    <w:p w:rsidR="000E7BCE" w:rsidRDefault="000E7BCE" w:rsidP="00B35054">
      <w:pPr>
        <w:jc w:val="both"/>
      </w:pPr>
    </w:p>
    <w:p w:rsidR="000E7BCE" w:rsidRDefault="000E7BCE" w:rsidP="000E7BCE">
      <w:pPr>
        <w:ind w:firstLine="720"/>
        <w:jc w:val="both"/>
      </w:pPr>
      <w:r>
        <w:t>I am hereby submitting my intent to retire from full time service with the Village of Green Island and the Green Island Power Authority effective September 30, 2022.</w:t>
      </w:r>
    </w:p>
    <w:p w:rsidR="000E7BCE" w:rsidRDefault="000E7BCE" w:rsidP="00B35054">
      <w:pPr>
        <w:jc w:val="both"/>
      </w:pPr>
      <w:r>
        <w:tab/>
      </w:r>
    </w:p>
    <w:p w:rsidR="000E7BCE" w:rsidRDefault="000E7BCE" w:rsidP="000E7BCE">
      <w:pPr>
        <w:ind w:firstLine="720"/>
        <w:jc w:val="both"/>
      </w:pPr>
      <w:r>
        <w:t>My decision is based on securing my retirement after 46 years and to enjoy time with my growing family.</w:t>
      </w:r>
    </w:p>
    <w:p w:rsidR="000E7BCE" w:rsidRDefault="000E7BCE" w:rsidP="00B35054">
      <w:pPr>
        <w:jc w:val="both"/>
      </w:pPr>
    </w:p>
    <w:p w:rsidR="000E7BCE" w:rsidRDefault="000E7BCE" w:rsidP="000E7BCE">
      <w:pPr>
        <w:ind w:firstLine="720"/>
        <w:jc w:val="both"/>
      </w:pPr>
      <w:r>
        <w:t>I have had the honor and pleasure of serving alongside five Mayors and especially, Mayor Ellen, who has been our Mayor for almost 20 years, along with the many Trustees who have served over the years and appointed officials.</w:t>
      </w:r>
    </w:p>
    <w:p w:rsidR="000E7BCE" w:rsidRDefault="000E7BCE" w:rsidP="00B35054">
      <w:pPr>
        <w:jc w:val="both"/>
      </w:pPr>
    </w:p>
    <w:p w:rsidR="000E7BCE" w:rsidRDefault="000E7BCE" w:rsidP="000E7BCE">
      <w:pPr>
        <w:ind w:firstLine="720"/>
        <w:jc w:val="both"/>
      </w:pPr>
      <w:r>
        <w:t>I truly love the work family that I have been a part of over the years.  They are truly special people.</w:t>
      </w:r>
    </w:p>
    <w:p w:rsidR="000E7BCE" w:rsidRDefault="000E7BCE" w:rsidP="00B35054">
      <w:pPr>
        <w:jc w:val="both"/>
      </w:pPr>
    </w:p>
    <w:p w:rsidR="000E7BCE" w:rsidRDefault="000E7BCE" w:rsidP="000E7BCE">
      <w:pPr>
        <w:ind w:firstLine="720"/>
        <w:jc w:val="both"/>
      </w:pPr>
      <w:r>
        <w:t>It has been an honor to be part of the Village team and to have witnessed the many accomplishments of our officials.</w:t>
      </w:r>
    </w:p>
    <w:p w:rsidR="000E7BCE" w:rsidRDefault="000E7BCE" w:rsidP="00B35054">
      <w:pPr>
        <w:jc w:val="both"/>
      </w:pPr>
    </w:p>
    <w:p w:rsidR="000E7BCE" w:rsidRDefault="000E7BCE" w:rsidP="000E7BCE">
      <w:pPr>
        <w:ind w:firstLine="720"/>
        <w:jc w:val="both"/>
      </w:pPr>
      <w:r>
        <w:t>My wish is to continue to serve in a part time capacity if you will have me.</w:t>
      </w:r>
    </w:p>
    <w:p w:rsidR="000E7BCE" w:rsidRDefault="000E7BCE" w:rsidP="000E7BCE">
      <w:pPr>
        <w:ind w:firstLine="720"/>
        <w:jc w:val="both"/>
      </w:pPr>
    </w:p>
    <w:p w:rsidR="000E7BCE" w:rsidRDefault="000E7BCE" w:rsidP="000E7BCE">
      <w:pPr>
        <w:ind w:firstLine="720"/>
        <w:jc w:val="both"/>
      </w:pPr>
      <w:r>
        <w:lastRenderedPageBreak/>
        <w:t>I feel that it is truly fitting to submit my letter of intent to retire on my anniversary date.  I came in on that day at 9:00 a.m. and met with Bernie Davenport, and started my time with the Village at 9:30 a.m.</w:t>
      </w:r>
    </w:p>
    <w:p w:rsidR="000E7BCE" w:rsidRDefault="000E7BCE" w:rsidP="000E7BCE">
      <w:pPr>
        <w:ind w:firstLine="720"/>
        <w:jc w:val="both"/>
      </w:pPr>
    </w:p>
    <w:p w:rsidR="000E7BCE" w:rsidRDefault="000E7BCE" w:rsidP="000E7BCE">
      <w:pPr>
        <w:ind w:firstLine="720"/>
        <w:jc w:val="both"/>
      </w:pPr>
      <w:r>
        <w:t>Thank you for all the kindness and memories that have been extended to me and my family and hoping to continue to serve to the best of my ability for several years to come.</w:t>
      </w:r>
    </w:p>
    <w:p w:rsidR="000E7BCE" w:rsidRDefault="000E7BCE" w:rsidP="000E7BCE">
      <w:pPr>
        <w:ind w:firstLine="720"/>
        <w:jc w:val="both"/>
      </w:pPr>
    </w:p>
    <w:p w:rsidR="000E7BCE" w:rsidRDefault="000E7BCE" w:rsidP="000E7BCE">
      <w:pPr>
        <w:ind w:firstLine="720"/>
        <w:jc w:val="both"/>
      </w:pPr>
      <w:r>
        <w:tab/>
      </w:r>
      <w:r>
        <w:tab/>
      </w:r>
      <w:r>
        <w:tab/>
      </w:r>
      <w:r>
        <w:tab/>
      </w:r>
      <w:r>
        <w:tab/>
        <w:t>Sincerely,</w:t>
      </w:r>
    </w:p>
    <w:p w:rsidR="000E7BCE" w:rsidRDefault="000E7BCE" w:rsidP="000E7BCE">
      <w:pPr>
        <w:ind w:firstLine="720"/>
        <w:jc w:val="both"/>
      </w:pPr>
      <w:r>
        <w:tab/>
      </w:r>
      <w:r>
        <w:tab/>
      </w:r>
      <w:r>
        <w:tab/>
      </w:r>
      <w:r>
        <w:tab/>
      </w:r>
      <w:r>
        <w:tab/>
        <w:t>Anne M. Strizzi</w:t>
      </w:r>
    </w:p>
    <w:p w:rsidR="005A546C" w:rsidRDefault="005A546C" w:rsidP="005A546C">
      <w:pPr>
        <w:jc w:val="both"/>
      </w:pPr>
    </w:p>
    <w:p w:rsidR="005A546C" w:rsidRDefault="005A546C" w:rsidP="005A546C">
      <w:pPr>
        <w:jc w:val="both"/>
      </w:pPr>
      <w:r>
        <w:t>Chairperson McNulty-Ryan stated that she could not be more proud of the public servant that you have been through all these years.  You served both with my father and my brother and then my father again, then my father again and in our Power Authority, you have done a remarkable job, she does not believe we have ever had an employee who has been more faithful and hard working and loyal and she would like to thank you from the bottom of my heart for all you have done and we only going to accept this resignation if you promise you will come back part time</w:t>
      </w:r>
      <w:r w:rsidR="006135A5">
        <w:t>.</w:t>
      </w:r>
    </w:p>
    <w:p w:rsidR="006135A5" w:rsidRDefault="006135A5" w:rsidP="005A546C">
      <w:pPr>
        <w:jc w:val="both"/>
      </w:pPr>
    </w:p>
    <w:p w:rsidR="006135A5" w:rsidRDefault="006135A5" w:rsidP="005A546C">
      <w:pPr>
        <w:jc w:val="both"/>
      </w:pPr>
      <w:r>
        <w:t>Trustee DeMento stated that she was a true professional, any time you went to her she wouldn’t say it is not my job or I can’t do it, you were always there for everybody.  You are an asset.</w:t>
      </w:r>
    </w:p>
    <w:p w:rsidR="006135A5" w:rsidRDefault="006135A5" w:rsidP="005A546C">
      <w:pPr>
        <w:jc w:val="both"/>
      </w:pPr>
    </w:p>
    <w:p w:rsidR="006135A5" w:rsidRDefault="006135A5" w:rsidP="005A546C">
      <w:pPr>
        <w:jc w:val="both"/>
      </w:pPr>
      <w:r>
        <w:t>Trustee Cocca stated thank you.</w:t>
      </w:r>
    </w:p>
    <w:p w:rsidR="006135A5" w:rsidRDefault="006135A5" w:rsidP="005A546C">
      <w:pPr>
        <w:jc w:val="both"/>
      </w:pPr>
    </w:p>
    <w:p w:rsidR="006135A5" w:rsidRDefault="006135A5" w:rsidP="005A546C">
      <w:pPr>
        <w:jc w:val="both"/>
      </w:pPr>
      <w:r>
        <w:t>Chairperson McNulty-Ryan asked everyone to please stand and give Anne a round of applauds.</w:t>
      </w:r>
    </w:p>
    <w:p w:rsidR="006135A5" w:rsidRDefault="006135A5" w:rsidP="005A546C">
      <w:pPr>
        <w:jc w:val="both"/>
      </w:pPr>
    </w:p>
    <w:p w:rsidR="006135A5" w:rsidRDefault="006135A5" w:rsidP="005A546C">
      <w:pPr>
        <w:jc w:val="both"/>
      </w:pPr>
      <w:r>
        <w:t>Trustee Bourgeois offered the motion as long as you come back part time and work as much as you want and we will accept your resignation.</w:t>
      </w:r>
    </w:p>
    <w:p w:rsidR="00D57023" w:rsidRDefault="00D57023" w:rsidP="00D57023">
      <w:pPr>
        <w:jc w:val="both"/>
      </w:pPr>
    </w:p>
    <w:p w:rsidR="00D57023" w:rsidRDefault="00D57023" w:rsidP="00D57023">
      <w:pPr>
        <w:jc w:val="both"/>
      </w:pPr>
      <w:r>
        <w:t xml:space="preserve">On a motion by Trustee Bourgeois seconded by Trustee Cocca and carried, to </w:t>
      </w:r>
      <w:r w:rsidR="006135A5">
        <w:t xml:space="preserve">accept the letter of intent to retire from full time service from Anne M. Strizzi, effective September 30, 2022 with the stipulation that you remain in a part time capacity.  </w:t>
      </w:r>
      <w:r w:rsidR="00CF4F79">
        <w:t xml:space="preserve"> All ayes.</w:t>
      </w:r>
    </w:p>
    <w:p w:rsidR="00B35054" w:rsidRDefault="00B35054" w:rsidP="00B35054">
      <w:pPr>
        <w:jc w:val="both"/>
      </w:pPr>
    </w:p>
    <w:p w:rsidR="00B35054" w:rsidRDefault="00B35054" w:rsidP="00B35054">
      <w:pPr>
        <w:jc w:val="both"/>
      </w:pPr>
      <w:r>
        <w:t xml:space="preserve">Chairperson McNulty-Ryan stated that the next item is consideration of the Approval of Claims for the month.  </w:t>
      </w:r>
    </w:p>
    <w:p w:rsidR="00B35054" w:rsidRDefault="00B35054" w:rsidP="00B35054">
      <w:pPr>
        <w:jc w:val="both"/>
      </w:pPr>
    </w:p>
    <w:p w:rsidR="00B35054" w:rsidRDefault="00834BC0" w:rsidP="00B35054">
      <w:pPr>
        <w:jc w:val="both"/>
      </w:pPr>
      <w:r>
        <w:t xml:space="preserve">On a motion by Vice Chairperson Perfetti </w:t>
      </w:r>
      <w:r w:rsidR="00B35054">
        <w:t xml:space="preserve">seconded by Trustee </w:t>
      </w:r>
      <w:r>
        <w:t xml:space="preserve">DeMento </w:t>
      </w:r>
      <w:r w:rsidR="00B35054">
        <w:t>and carried, to approve the claims as submitted in the amount of $</w:t>
      </w:r>
      <w:r>
        <w:t>25,245.41 and the Addendum in the amount of $196,414.74</w:t>
      </w:r>
      <w:r w:rsidR="00B35054">
        <w:t xml:space="preserve"> and to grant authorization for the payment of any routine invoices that are received for the month.  All ayes.  </w:t>
      </w:r>
    </w:p>
    <w:p w:rsidR="00B35054" w:rsidRDefault="00B35054" w:rsidP="00B35054">
      <w:pPr>
        <w:jc w:val="both"/>
      </w:pPr>
    </w:p>
    <w:p w:rsidR="00B35054" w:rsidRDefault="00B35054" w:rsidP="00B35054">
      <w:pPr>
        <w:jc w:val="both"/>
      </w:pPr>
      <w:r>
        <w:t>Chairperson McNulty-Ryan stated that the next item is consideration of the monthly reports by the Treasurer/Chief Financial Officer.</w:t>
      </w:r>
    </w:p>
    <w:p w:rsidR="00B35054" w:rsidRDefault="00B35054" w:rsidP="00B35054">
      <w:pPr>
        <w:jc w:val="both"/>
      </w:pPr>
    </w:p>
    <w:p w:rsidR="00B35054" w:rsidRDefault="00B35054" w:rsidP="00B35054">
      <w:pPr>
        <w:jc w:val="both"/>
      </w:pPr>
      <w:r>
        <w:t xml:space="preserve">On a motion by Trustee </w:t>
      </w:r>
      <w:r w:rsidR="00834BC0">
        <w:t>Bourgeois</w:t>
      </w:r>
      <w:r>
        <w:t xml:space="preserve"> seconded by </w:t>
      </w:r>
      <w:r w:rsidR="00834BC0">
        <w:t>Trustee Cocca</w:t>
      </w:r>
      <w:r>
        <w:t xml:space="preserve"> and carried, to accept the monthly reports by the Treasurer/Chief Financial Officer.  All ayes.</w:t>
      </w:r>
    </w:p>
    <w:p w:rsidR="00B35054" w:rsidRDefault="00B35054" w:rsidP="00B35054">
      <w:pPr>
        <w:jc w:val="both"/>
      </w:pPr>
    </w:p>
    <w:p w:rsidR="00B35054" w:rsidRDefault="00B35054" w:rsidP="00B35054">
      <w:pPr>
        <w:jc w:val="both"/>
      </w:pPr>
    </w:p>
    <w:p w:rsidR="00B35054" w:rsidRDefault="00B35054" w:rsidP="00B35054">
      <w:pPr>
        <w:jc w:val="both"/>
      </w:pPr>
    </w:p>
    <w:p w:rsidR="00834BC0" w:rsidRDefault="00834BC0" w:rsidP="00B35054">
      <w:pPr>
        <w:jc w:val="both"/>
      </w:pPr>
    </w:p>
    <w:p w:rsidR="00834BC0" w:rsidRDefault="00834BC0" w:rsidP="00B35054">
      <w:pPr>
        <w:jc w:val="both"/>
      </w:pPr>
      <w:r>
        <w:t xml:space="preserve">Chairperson McNulty-Ryan stated that the next item is consideration of authorizing the Chair the ability to award the financing of the 2022 Series Bonds to the selected purchaser based on the recommendation </w:t>
      </w:r>
      <w:r w:rsidR="00853BEF">
        <w:t>from</w:t>
      </w:r>
      <w:r>
        <w:t xml:space="preserve"> counsel.</w:t>
      </w:r>
    </w:p>
    <w:p w:rsidR="00834BC0" w:rsidRDefault="00834BC0" w:rsidP="00B35054">
      <w:pPr>
        <w:jc w:val="both"/>
      </w:pPr>
    </w:p>
    <w:p w:rsidR="00834BC0" w:rsidRDefault="00834BC0" w:rsidP="00B35054">
      <w:pPr>
        <w:jc w:val="both"/>
      </w:pPr>
      <w:r>
        <w:t>Madeline stated that this is for the financing of our 2022 Bonds, we solicited 11 bidders and of the 11 we received 3 responses – Western Alliance, Key Bank and Catskill Hudson.  West</w:t>
      </w:r>
      <w:r w:rsidR="00853BEF">
        <w:t>ern</w:t>
      </w:r>
      <w:r>
        <w:t xml:space="preserve"> Alliance was the highest interest rate and Key Bank and Catskill Hudson were pretty comparable with their interest rate.  However, Catskill Hudson provided more flexibility with our bond covenant which is a value you to GIPA for our yearly budgeting.  So, based on that, we are recommending that the award go to Catskill Hudson for </w:t>
      </w:r>
      <w:r w:rsidR="0016599E">
        <w:t xml:space="preserve">the </w:t>
      </w:r>
      <w:r>
        <w:t>financing of the 2022 bonds.</w:t>
      </w:r>
    </w:p>
    <w:p w:rsidR="00853BEF" w:rsidRDefault="00853BEF" w:rsidP="00B35054">
      <w:pPr>
        <w:jc w:val="both"/>
      </w:pPr>
    </w:p>
    <w:p w:rsidR="00853BEF" w:rsidRDefault="00853BEF" w:rsidP="00B35054">
      <w:pPr>
        <w:jc w:val="both"/>
      </w:pPr>
      <w:r>
        <w:t>On a motion by Trustee DeMento seconded by Trustee Bourgeois and carried, to authorize the Chair to award the financing of the 2022 Series Bonds to Catskill Hudson Bank per th</w:t>
      </w:r>
      <w:r w:rsidR="0016599E">
        <w:t>e Resolution of the Green Island</w:t>
      </w:r>
      <w:r>
        <w:t xml:space="preserve"> Power Authority accepting a Bid for the direct purchase</w:t>
      </w:r>
      <w:r w:rsidR="0016599E">
        <w:t xml:space="preserve"> of Green Island Power Authority Power System Revenue Refunding Bonds, Series 2022 (Federally Taxable).  All ayes.</w:t>
      </w:r>
    </w:p>
    <w:p w:rsidR="00834BC0" w:rsidRDefault="00834BC0" w:rsidP="00B35054">
      <w:pPr>
        <w:jc w:val="both"/>
      </w:pPr>
    </w:p>
    <w:p w:rsidR="0016599E" w:rsidRDefault="0016599E" w:rsidP="00B35054">
      <w:pPr>
        <w:jc w:val="both"/>
      </w:pPr>
      <w:r>
        <w:t xml:space="preserve">Chairperson McNulty-Ryan stated that the next item is consideration of the monthly recap by GIPA/DPW for the time period 8-11-2022 to 9-8-2022.  The guys have been pretty busy as you can see.   </w:t>
      </w:r>
    </w:p>
    <w:p w:rsidR="00834BC0" w:rsidRDefault="00834BC0" w:rsidP="00B35054">
      <w:pPr>
        <w:jc w:val="both"/>
      </w:pPr>
    </w:p>
    <w:p w:rsidR="00B35054" w:rsidRDefault="00B35054" w:rsidP="00B35054">
      <w:pPr>
        <w:jc w:val="both"/>
      </w:pPr>
      <w:r>
        <w:t xml:space="preserve">On a motion by </w:t>
      </w:r>
      <w:r w:rsidR="001E645B">
        <w:t>Trustee Cocca</w:t>
      </w:r>
      <w:r>
        <w:t xml:space="preserve"> seconded by Trustee </w:t>
      </w:r>
      <w:r w:rsidR="001E645B">
        <w:t>Bourgeois</w:t>
      </w:r>
      <w:r>
        <w:t xml:space="preserve"> and carried, to accept the monthly recap for GIPA/DPW for the time period of </w:t>
      </w:r>
      <w:r w:rsidR="001E645B">
        <w:t>August 11</w:t>
      </w:r>
      <w:r w:rsidR="001E645B" w:rsidRPr="001E645B">
        <w:rPr>
          <w:vertAlign w:val="superscript"/>
        </w:rPr>
        <w:t>th</w:t>
      </w:r>
      <w:r>
        <w:t xml:space="preserve"> to </w:t>
      </w:r>
      <w:r w:rsidR="001E645B">
        <w:t>September 8</w:t>
      </w:r>
      <w:r w:rsidR="001E645B" w:rsidRPr="001E645B">
        <w:rPr>
          <w:vertAlign w:val="superscript"/>
        </w:rPr>
        <w:t>th</w:t>
      </w:r>
      <w:r>
        <w:t>, 2022 as submitted.  All ayes.</w:t>
      </w:r>
    </w:p>
    <w:p w:rsidR="00B35054" w:rsidRDefault="00B35054" w:rsidP="00B35054">
      <w:pPr>
        <w:jc w:val="both"/>
      </w:pPr>
    </w:p>
    <w:p w:rsidR="00B35054" w:rsidRDefault="00B35054" w:rsidP="00B35054">
      <w:pPr>
        <w:jc w:val="both"/>
      </w:pPr>
      <w:r>
        <w:t xml:space="preserve">No further business. </w:t>
      </w:r>
    </w:p>
    <w:p w:rsidR="00B35054" w:rsidRDefault="00B35054" w:rsidP="00B35054">
      <w:pPr>
        <w:jc w:val="both"/>
      </w:pPr>
    </w:p>
    <w:p w:rsidR="00B35054" w:rsidRDefault="00B35054" w:rsidP="00B35054">
      <w:pPr>
        <w:jc w:val="both"/>
      </w:pPr>
      <w:r>
        <w:t xml:space="preserve">On a motion by Trustee </w:t>
      </w:r>
      <w:r w:rsidR="001E645B">
        <w:t>DeMento</w:t>
      </w:r>
      <w:r>
        <w:t xml:space="preserve"> seconded by </w:t>
      </w:r>
      <w:r w:rsidR="001E645B">
        <w:t>Vice Chairperson Perfetti</w:t>
      </w:r>
      <w:r>
        <w:t xml:space="preserve"> and carried, to adjourn the meeting at 6:</w:t>
      </w:r>
      <w:r w:rsidR="001E645B">
        <w:t>0</w:t>
      </w:r>
      <w:r>
        <w:t>8 p.m.  All ayes.</w:t>
      </w:r>
    </w:p>
    <w:p w:rsidR="00B35054" w:rsidRDefault="00B35054" w:rsidP="00B35054"/>
    <w:p w:rsidR="00B35054" w:rsidRDefault="00B35054" w:rsidP="00B35054"/>
    <w:p w:rsidR="00B35054" w:rsidRDefault="00B35054" w:rsidP="00B35054"/>
    <w:p w:rsidR="009150EE" w:rsidRDefault="009150EE"/>
    <w:sectPr w:rsidR="009150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BC" w:rsidRDefault="003928BC" w:rsidP="003928BC">
      <w:r>
        <w:separator/>
      </w:r>
    </w:p>
  </w:endnote>
  <w:endnote w:type="continuationSeparator" w:id="0">
    <w:p w:rsidR="003928BC" w:rsidRDefault="003928BC" w:rsidP="0039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8210"/>
      <w:docPartObj>
        <w:docPartGallery w:val="Page Numbers (Bottom of Page)"/>
        <w:docPartUnique/>
      </w:docPartObj>
    </w:sdtPr>
    <w:sdtEndPr>
      <w:rPr>
        <w:noProof/>
      </w:rPr>
    </w:sdtEndPr>
    <w:sdtContent>
      <w:p w:rsidR="003928BC" w:rsidRDefault="003928BC">
        <w:pPr>
          <w:pStyle w:val="Footer"/>
          <w:jc w:val="right"/>
        </w:pPr>
        <w:r>
          <w:fldChar w:fldCharType="begin"/>
        </w:r>
        <w:r>
          <w:instrText xml:space="preserve"> PAGE   \* MERGEFORMAT </w:instrText>
        </w:r>
        <w:r>
          <w:fldChar w:fldCharType="separate"/>
        </w:r>
        <w:r w:rsidR="006F432D">
          <w:rPr>
            <w:noProof/>
          </w:rPr>
          <w:t>3</w:t>
        </w:r>
        <w:r>
          <w:rPr>
            <w:noProof/>
          </w:rPr>
          <w:fldChar w:fldCharType="end"/>
        </w:r>
      </w:p>
    </w:sdtContent>
  </w:sdt>
  <w:p w:rsidR="003928BC" w:rsidRDefault="0039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BC" w:rsidRDefault="003928BC" w:rsidP="003928BC">
      <w:r>
        <w:separator/>
      </w:r>
    </w:p>
  </w:footnote>
  <w:footnote w:type="continuationSeparator" w:id="0">
    <w:p w:rsidR="003928BC" w:rsidRDefault="003928BC" w:rsidP="0039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54"/>
    <w:rsid w:val="000E7BCE"/>
    <w:rsid w:val="0016599E"/>
    <w:rsid w:val="001E645B"/>
    <w:rsid w:val="00304C07"/>
    <w:rsid w:val="003928BC"/>
    <w:rsid w:val="005A546C"/>
    <w:rsid w:val="006135A5"/>
    <w:rsid w:val="006F432D"/>
    <w:rsid w:val="00834BC0"/>
    <w:rsid w:val="0084036B"/>
    <w:rsid w:val="00853BEF"/>
    <w:rsid w:val="009150EE"/>
    <w:rsid w:val="00B35054"/>
    <w:rsid w:val="00CF4F79"/>
    <w:rsid w:val="00D57023"/>
    <w:rsid w:val="00EC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5054"/>
    <w:pPr>
      <w:jc w:val="both"/>
    </w:pPr>
  </w:style>
  <w:style w:type="character" w:customStyle="1" w:styleId="BodyTextChar">
    <w:name w:val="Body Text Char"/>
    <w:basedOn w:val="DefaultParagraphFont"/>
    <w:link w:val="BodyText"/>
    <w:semiHidden/>
    <w:rsid w:val="00B350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8BC"/>
    <w:pPr>
      <w:tabs>
        <w:tab w:val="center" w:pos="4680"/>
        <w:tab w:val="right" w:pos="9360"/>
      </w:tabs>
    </w:pPr>
  </w:style>
  <w:style w:type="character" w:customStyle="1" w:styleId="HeaderChar">
    <w:name w:val="Header Char"/>
    <w:basedOn w:val="DefaultParagraphFont"/>
    <w:link w:val="Header"/>
    <w:uiPriority w:val="99"/>
    <w:rsid w:val="003928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BC"/>
    <w:pPr>
      <w:tabs>
        <w:tab w:val="center" w:pos="4680"/>
        <w:tab w:val="right" w:pos="9360"/>
      </w:tabs>
    </w:pPr>
  </w:style>
  <w:style w:type="character" w:customStyle="1" w:styleId="FooterChar">
    <w:name w:val="Footer Char"/>
    <w:basedOn w:val="DefaultParagraphFont"/>
    <w:link w:val="Footer"/>
    <w:uiPriority w:val="99"/>
    <w:rsid w:val="003928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5054"/>
    <w:pPr>
      <w:jc w:val="both"/>
    </w:pPr>
  </w:style>
  <w:style w:type="character" w:customStyle="1" w:styleId="BodyTextChar">
    <w:name w:val="Body Text Char"/>
    <w:basedOn w:val="DefaultParagraphFont"/>
    <w:link w:val="BodyText"/>
    <w:semiHidden/>
    <w:rsid w:val="00B350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8BC"/>
    <w:pPr>
      <w:tabs>
        <w:tab w:val="center" w:pos="4680"/>
        <w:tab w:val="right" w:pos="9360"/>
      </w:tabs>
    </w:pPr>
  </w:style>
  <w:style w:type="character" w:customStyle="1" w:styleId="HeaderChar">
    <w:name w:val="Header Char"/>
    <w:basedOn w:val="DefaultParagraphFont"/>
    <w:link w:val="Header"/>
    <w:uiPriority w:val="99"/>
    <w:rsid w:val="003928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BC"/>
    <w:pPr>
      <w:tabs>
        <w:tab w:val="center" w:pos="4680"/>
        <w:tab w:val="right" w:pos="9360"/>
      </w:tabs>
    </w:pPr>
  </w:style>
  <w:style w:type="character" w:customStyle="1" w:styleId="FooterChar">
    <w:name w:val="Footer Char"/>
    <w:basedOn w:val="DefaultParagraphFont"/>
    <w:link w:val="Footer"/>
    <w:uiPriority w:val="99"/>
    <w:rsid w:val="003928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dcterms:created xsi:type="dcterms:W3CDTF">2022-09-13T19:21:00Z</dcterms:created>
  <dcterms:modified xsi:type="dcterms:W3CDTF">2022-09-15T15:20:00Z</dcterms:modified>
</cp:coreProperties>
</file>