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2F" w:rsidRDefault="009F152F" w:rsidP="009F152F">
      <w:pPr>
        <w:pStyle w:val="BodyText"/>
      </w:pPr>
      <w:r>
        <w:t xml:space="preserve">The minutes of the regular meeting of the Board of Trustees of the Green Island Power Authority held on Monday, February 28, 2022 at 6:00 p.m. </w:t>
      </w:r>
      <w:r w:rsidR="00934FCC">
        <w:t>held via Zoom.</w:t>
      </w:r>
    </w:p>
    <w:p w:rsidR="009F152F" w:rsidRDefault="009F152F" w:rsidP="009F152F">
      <w:pPr>
        <w:pStyle w:val="BodyText"/>
      </w:pPr>
    </w:p>
    <w:p w:rsidR="009F152F" w:rsidRDefault="009F152F" w:rsidP="009F152F">
      <w:pPr>
        <w:pStyle w:val="BodyText"/>
      </w:pPr>
      <w:r>
        <w:t xml:space="preserve">Chairperson Ellen M. McNulty-Ryan called the meeting to order. </w:t>
      </w:r>
    </w:p>
    <w:p w:rsidR="009F152F" w:rsidRDefault="009F152F" w:rsidP="009F152F">
      <w:pPr>
        <w:jc w:val="both"/>
      </w:pPr>
    </w:p>
    <w:p w:rsidR="009F152F" w:rsidRDefault="009F152F" w:rsidP="009F152F">
      <w:pPr>
        <w:jc w:val="both"/>
      </w:pPr>
      <w:r>
        <w:t>In attendance:   Chairperson McNulty-Ryan, Vice Chairperson Perfetti, Trustee DeMento, Trustee Bourgeois, Trustee Cocca, Attorney Legnard, Kristin M. Swinton, GIPA CEO and Madeline Paterniani, GIPA CFO.</w:t>
      </w:r>
    </w:p>
    <w:p w:rsidR="009F152F" w:rsidRDefault="009F152F" w:rsidP="009F152F">
      <w:pPr>
        <w:jc w:val="both"/>
      </w:pPr>
      <w:r>
        <w:t xml:space="preserve"> </w:t>
      </w:r>
    </w:p>
    <w:p w:rsidR="009F152F" w:rsidRDefault="009F152F" w:rsidP="009F152F">
      <w:pPr>
        <w:jc w:val="both"/>
      </w:pPr>
      <w:r>
        <w:t>All present.</w:t>
      </w:r>
    </w:p>
    <w:p w:rsidR="009F152F" w:rsidRDefault="009F152F" w:rsidP="009F152F">
      <w:pPr>
        <w:jc w:val="both"/>
      </w:pPr>
    </w:p>
    <w:p w:rsidR="009F152F" w:rsidRDefault="009F152F" w:rsidP="009F152F">
      <w:pPr>
        <w:jc w:val="both"/>
      </w:pPr>
      <w:r>
        <w:t xml:space="preserve">Chairperson McNulty-Ryan noted that Public Forum is canceled due to COVID–19 situation.  </w:t>
      </w:r>
    </w:p>
    <w:p w:rsidR="009F152F" w:rsidRDefault="009F152F" w:rsidP="009F152F">
      <w:pPr>
        <w:jc w:val="both"/>
      </w:pPr>
      <w:r>
        <w:t xml:space="preserve"> </w:t>
      </w:r>
    </w:p>
    <w:p w:rsidR="009F152F" w:rsidRDefault="009F152F" w:rsidP="009F152F">
      <w:pPr>
        <w:jc w:val="both"/>
      </w:pPr>
      <w:r>
        <w:t>Chairperson McNulty-Ryan stated that the next item is consideration of the minutes of the regular meeting held on January 24, 2022.</w:t>
      </w:r>
    </w:p>
    <w:p w:rsidR="009F152F" w:rsidRDefault="009F152F" w:rsidP="009F152F">
      <w:pPr>
        <w:jc w:val="both"/>
      </w:pPr>
    </w:p>
    <w:p w:rsidR="009F152F" w:rsidRDefault="009F152F" w:rsidP="009F152F">
      <w:pPr>
        <w:jc w:val="both"/>
      </w:pPr>
      <w:r>
        <w:t>On a motion by Trustee DeMento seconded by Trustee Bourgeois and carried, to approve the minutes of the regular meeting held on January 24, 2022.  All ayes.</w:t>
      </w:r>
    </w:p>
    <w:p w:rsidR="009F152F" w:rsidRDefault="009F152F" w:rsidP="009F152F">
      <w:pPr>
        <w:jc w:val="both"/>
      </w:pPr>
    </w:p>
    <w:p w:rsidR="009F152F" w:rsidRDefault="009F152F" w:rsidP="009F152F">
      <w:pPr>
        <w:jc w:val="both"/>
      </w:pPr>
      <w:r>
        <w:t>No communications.</w:t>
      </w:r>
    </w:p>
    <w:p w:rsidR="009F152F" w:rsidRDefault="009F152F" w:rsidP="009F152F">
      <w:pPr>
        <w:jc w:val="both"/>
      </w:pPr>
    </w:p>
    <w:p w:rsidR="009F152F" w:rsidRDefault="009F152F" w:rsidP="009F152F">
      <w:pPr>
        <w:jc w:val="both"/>
      </w:pPr>
      <w:r>
        <w:t xml:space="preserve">Chairperson McNulty-Ryan stated that the next item is consideration of the Approval of Claims for the month.  </w:t>
      </w:r>
    </w:p>
    <w:p w:rsidR="009F152F" w:rsidRDefault="009F152F" w:rsidP="009F152F">
      <w:pPr>
        <w:jc w:val="both"/>
      </w:pPr>
    </w:p>
    <w:p w:rsidR="009F152F" w:rsidRDefault="009F152F" w:rsidP="009F152F">
      <w:pPr>
        <w:jc w:val="both"/>
      </w:pPr>
      <w:r>
        <w:t xml:space="preserve">On a motion by Vice Chairperson Perfetti seconded by Trustee Cocca and carried, to approve the claims as submitted in the amount of $52,958.13 and to grant authorization for the payment of any routine invoices that are received for the month.  All ayes.  </w:t>
      </w:r>
    </w:p>
    <w:p w:rsidR="009F152F" w:rsidRDefault="009F152F" w:rsidP="009F152F">
      <w:pPr>
        <w:jc w:val="both"/>
      </w:pPr>
    </w:p>
    <w:p w:rsidR="009F152F" w:rsidRDefault="009F152F" w:rsidP="009F152F">
      <w:pPr>
        <w:jc w:val="both"/>
      </w:pPr>
      <w:r>
        <w:t>Chairperson McNulty-Ryan stated that the next item is consideration of the monthly reports by the Treasurer/Chief Financial Officer.</w:t>
      </w:r>
    </w:p>
    <w:p w:rsidR="009F152F" w:rsidRDefault="009F152F" w:rsidP="009F152F">
      <w:pPr>
        <w:jc w:val="both"/>
      </w:pPr>
    </w:p>
    <w:p w:rsidR="009F152F" w:rsidRDefault="009F152F" w:rsidP="009F152F">
      <w:pPr>
        <w:jc w:val="both"/>
      </w:pPr>
      <w:r>
        <w:t>On a motion by Trustee DeMento seconded by Vice Chairperson Perfetti and carried, to accept the monthly reports by the Treasurer/Chief Financial Officer.  All ayes.</w:t>
      </w:r>
    </w:p>
    <w:p w:rsidR="009F152F" w:rsidRDefault="009F152F" w:rsidP="009F152F">
      <w:pPr>
        <w:jc w:val="both"/>
      </w:pPr>
    </w:p>
    <w:p w:rsidR="009F152F" w:rsidRDefault="009F152F" w:rsidP="009F152F">
      <w:pPr>
        <w:jc w:val="both"/>
      </w:pPr>
      <w:r>
        <w:t>Chairperson McNulty-Ryan sated that the next item is consideration of the monthly adjustments to the February 2022 billing.</w:t>
      </w:r>
    </w:p>
    <w:p w:rsidR="009F152F" w:rsidRDefault="009F152F" w:rsidP="009F152F">
      <w:pPr>
        <w:jc w:val="both"/>
      </w:pPr>
    </w:p>
    <w:p w:rsidR="009F152F" w:rsidRDefault="009F152F" w:rsidP="009F152F">
      <w:pPr>
        <w:jc w:val="both"/>
      </w:pPr>
      <w:r>
        <w:t>On a motion by Vice Chairperson Perfetti seconded by Trustee DeMento and carried, to accept the adjustments to the February 2022 billing.  All ayes.</w:t>
      </w:r>
    </w:p>
    <w:p w:rsidR="009F152F" w:rsidRDefault="009F152F" w:rsidP="009F152F">
      <w:pPr>
        <w:jc w:val="both"/>
      </w:pPr>
    </w:p>
    <w:p w:rsidR="009F152F" w:rsidRDefault="009F152F" w:rsidP="009F152F">
      <w:pPr>
        <w:jc w:val="both"/>
      </w:pPr>
      <w:r>
        <w:t>Chairperson McNulty-Ryan stated that the next item is consideration of authorizing the renewal of a Memorandum of Understanding between the Green Island Power Authority and the Village for shar</w:t>
      </w:r>
      <w:r w:rsidR="003E0044">
        <w:t>ed services.</w:t>
      </w:r>
    </w:p>
    <w:p w:rsidR="009F152F" w:rsidRDefault="009F152F" w:rsidP="009F152F">
      <w:pPr>
        <w:jc w:val="both"/>
      </w:pPr>
    </w:p>
    <w:p w:rsidR="009F152F" w:rsidRDefault="009F152F" w:rsidP="009F152F">
      <w:pPr>
        <w:jc w:val="both"/>
      </w:pPr>
      <w:r>
        <w:lastRenderedPageBreak/>
        <w:t xml:space="preserve">On a motion by </w:t>
      </w:r>
      <w:r w:rsidR="003E0044">
        <w:t>Vice Chairperson Perfetti</w:t>
      </w:r>
      <w:r>
        <w:t xml:space="preserve"> seconded by Trustee </w:t>
      </w:r>
      <w:r w:rsidR="003E0044">
        <w:t>DeMento</w:t>
      </w:r>
      <w:r>
        <w:t xml:space="preserve"> and carried, to</w:t>
      </w:r>
      <w:r w:rsidR="003E0044">
        <w:t xml:space="preserve"> authorize</w:t>
      </w:r>
      <w:r>
        <w:t xml:space="preserve"> </w:t>
      </w:r>
      <w:r w:rsidR="003E0044">
        <w:t xml:space="preserve">the </w:t>
      </w:r>
      <w:r>
        <w:t>renew</w:t>
      </w:r>
      <w:r w:rsidR="003E0044">
        <w:t>al of the Memorandum of Understanding between the Green Island Power Authority and the Village for shared services</w:t>
      </w:r>
      <w:r>
        <w:t xml:space="preserve"> </w:t>
      </w:r>
      <w:r w:rsidR="00F83BD3">
        <w:t>for 2022.</w:t>
      </w:r>
      <w:r>
        <w:t xml:space="preserve">  All ayes. </w:t>
      </w:r>
    </w:p>
    <w:p w:rsidR="009F152F" w:rsidRDefault="009F152F" w:rsidP="009F152F">
      <w:pPr>
        <w:jc w:val="both"/>
      </w:pPr>
    </w:p>
    <w:p w:rsidR="009F152F" w:rsidRDefault="009F152F" w:rsidP="009F152F">
      <w:pPr>
        <w:jc w:val="both"/>
      </w:pPr>
      <w:r>
        <w:t>Chairperson McNulty-Ryan stated that the next item is consideration of the monthly recap for GIPA and DPW.  Everyone has a copy and asked if anyone wanted to make any comments on anything or have any input.</w:t>
      </w:r>
    </w:p>
    <w:p w:rsidR="0088362C" w:rsidRDefault="0088362C" w:rsidP="009F152F">
      <w:pPr>
        <w:jc w:val="both"/>
      </w:pPr>
    </w:p>
    <w:p w:rsidR="0088362C" w:rsidRDefault="0088362C" w:rsidP="009F152F">
      <w:pPr>
        <w:jc w:val="both"/>
      </w:pPr>
      <w:r>
        <w:t>Chairperson stated that you see that the guys have been very busy and they got through that ice storm and they did a magnificent job on that and this last storm and it shaved us 10’s of thousands of dollars.  Everyone cooperated and moved their cars and the Ford lot was open for anyone to park.</w:t>
      </w:r>
      <w:bookmarkStart w:id="0" w:name="_GoBack"/>
      <w:bookmarkEnd w:id="0"/>
    </w:p>
    <w:p w:rsidR="009F152F" w:rsidRDefault="009F152F" w:rsidP="009F152F">
      <w:pPr>
        <w:jc w:val="both"/>
      </w:pPr>
    </w:p>
    <w:p w:rsidR="009F152F" w:rsidRDefault="009F152F" w:rsidP="009F152F">
      <w:pPr>
        <w:jc w:val="both"/>
      </w:pPr>
      <w:r>
        <w:t>On a motion by Vice Chairperson Perfetti seconded by Trustee DeMento and carried, to accept the monthly recap for GIPA and DPW tasks.  All ayes.</w:t>
      </w:r>
    </w:p>
    <w:p w:rsidR="009F152F" w:rsidRDefault="009F152F" w:rsidP="009F152F">
      <w:pPr>
        <w:jc w:val="both"/>
      </w:pPr>
    </w:p>
    <w:p w:rsidR="009F152F" w:rsidRDefault="009F152F" w:rsidP="009F152F">
      <w:pPr>
        <w:jc w:val="both"/>
      </w:pPr>
      <w:r>
        <w:t xml:space="preserve">No further business. </w:t>
      </w:r>
    </w:p>
    <w:p w:rsidR="009F152F" w:rsidRDefault="009F152F" w:rsidP="009F152F">
      <w:pPr>
        <w:jc w:val="both"/>
      </w:pPr>
    </w:p>
    <w:p w:rsidR="009F152F" w:rsidRDefault="009F152F" w:rsidP="009F152F">
      <w:pPr>
        <w:jc w:val="both"/>
      </w:pPr>
      <w:r>
        <w:t xml:space="preserve">On a motion by Trustee </w:t>
      </w:r>
      <w:r w:rsidR="003E0044">
        <w:t>DeMento</w:t>
      </w:r>
      <w:r>
        <w:t xml:space="preserve"> seconded by </w:t>
      </w:r>
      <w:r w:rsidR="003E0044">
        <w:t>Vice Chairperson Perfetti</w:t>
      </w:r>
      <w:r>
        <w:t xml:space="preserve"> and carried, to adjourn the meeting at 6:0</w:t>
      </w:r>
      <w:r w:rsidR="003E0044">
        <w:t>9</w:t>
      </w:r>
      <w:r>
        <w:t xml:space="preserve"> p.m.  All ayes.</w:t>
      </w:r>
    </w:p>
    <w:p w:rsidR="009F152F" w:rsidRDefault="009F152F" w:rsidP="009F152F"/>
    <w:p w:rsidR="009F152F" w:rsidRDefault="009F152F" w:rsidP="009F152F"/>
    <w:p w:rsidR="00484FBF" w:rsidRDefault="00484FBF"/>
    <w:sectPr w:rsidR="00484FB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FCC" w:rsidRDefault="00934FCC" w:rsidP="00934FCC">
      <w:r>
        <w:separator/>
      </w:r>
    </w:p>
  </w:endnote>
  <w:endnote w:type="continuationSeparator" w:id="0">
    <w:p w:rsidR="00934FCC" w:rsidRDefault="00934FCC" w:rsidP="00934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261325"/>
      <w:docPartObj>
        <w:docPartGallery w:val="Page Numbers (Bottom of Page)"/>
        <w:docPartUnique/>
      </w:docPartObj>
    </w:sdtPr>
    <w:sdtEndPr>
      <w:rPr>
        <w:noProof/>
      </w:rPr>
    </w:sdtEndPr>
    <w:sdtContent>
      <w:p w:rsidR="00934FCC" w:rsidRDefault="00934FCC">
        <w:pPr>
          <w:pStyle w:val="Footer"/>
          <w:jc w:val="right"/>
        </w:pPr>
        <w:r>
          <w:fldChar w:fldCharType="begin"/>
        </w:r>
        <w:r>
          <w:instrText xml:space="preserve"> PAGE   \* MERGEFORMAT </w:instrText>
        </w:r>
        <w:r>
          <w:fldChar w:fldCharType="separate"/>
        </w:r>
        <w:r w:rsidR="0088362C">
          <w:rPr>
            <w:noProof/>
          </w:rPr>
          <w:t>2</w:t>
        </w:r>
        <w:r>
          <w:rPr>
            <w:noProof/>
          </w:rPr>
          <w:fldChar w:fldCharType="end"/>
        </w:r>
      </w:p>
    </w:sdtContent>
  </w:sdt>
  <w:p w:rsidR="00934FCC" w:rsidRDefault="00934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FCC" w:rsidRDefault="00934FCC" w:rsidP="00934FCC">
      <w:r>
        <w:separator/>
      </w:r>
    </w:p>
  </w:footnote>
  <w:footnote w:type="continuationSeparator" w:id="0">
    <w:p w:rsidR="00934FCC" w:rsidRDefault="00934FCC" w:rsidP="00934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2F"/>
    <w:rsid w:val="003E0044"/>
    <w:rsid w:val="00484FBF"/>
    <w:rsid w:val="0088362C"/>
    <w:rsid w:val="00934FCC"/>
    <w:rsid w:val="009F152F"/>
    <w:rsid w:val="00F8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5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F152F"/>
    <w:pPr>
      <w:jc w:val="both"/>
    </w:pPr>
  </w:style>
  <w:style w:type="character" w:customStyle="1" w:styleId="BodyTextChar">
    <w:name w:val="Body Text Char"/>
    <w:basedOn w:val="DefaultParagraphFont"/>
    <w:link w:val="BodyText"/>
    <w:semiHidden/>
    <w:rsid w:val="009F152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4FCC"/>
    <w:pPr>
      <w:tabs>
        <w:tab w:val="center" w:pos="4680"/>
        <w:tab w:val="right" w:pos="9360"/>
      </w:tabs>
    </w:pPr>
  </w:style>
  <w:style w:type="character" w:customStyle="1" w:styleId="HeaderChar">
    <w:name w:val="Header Char"/>
    <w:basedOn w:val="DefaultParagraphFont"/>
    <w:link w:val="Header"/>
    <w:uiPriority w:val="99"/>
    <w:rsid w:val="00934F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4FCC"/>
    <w:pPr>
      <w:tabs>
        <w:tab w:val="center" w:pos="4680"/>
        <w:tab w:val="right" w:pos="9360"/>
      </w:tabs>
    </w:pPr>
  </w:style>
  <w:style w:type="character" w:customStyle="1" w:styleId="FooterChar">
    <w:name w:val="Footer Char"/>
    <w:basedOn w:val="DefaultParagraphFont"/>
    <w:link w:val="Footer"/>
    <w:uiPriority w:val="99"/>
    <w:rsid w:val="00934FC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52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F152F"/>
    <w:pPr>
      <w:jc w:val="both"/>
    </w:pPr>
  </w:style>
  <w:style w:type="character" w:customStyle="1" w:styleId="BodyTextChar">
    <w:name w:val="Body Text Char"/>
    <w:basedOn w:val="DefaultParagraphFont"/>
    <w:link w:val="BodyText"/>
    <w:semiHidden/>
    <w:rsid w:val="009F152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4FCC"/>
    <w:pPr>
      <w:tabs>
        <w:tab w:val="center" w:pos="4680"/>
        <w:tab w:val="right" w:pos="9360"/>
      </w:tabs>
    </w:pPr>
  </w:style>
  <w:style w:type="character" w:customStyle="1" w:styleId="HeaderChar">
    <w:name w:val="Header Char"/>
    <w:basedOn w:val="DefaultParagraphFont"/>
    <w:link w:val="Header"/>
    <w:uiPriority w:val="99"/>
    <w:rsid w:val="00934FC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4FCC"/>
    <w:pPr>
      <w:tabs>
        <w:tab w:val="center" w:pos="4680"/>
        <w:tab w:val="right" w:pos="9360"/>
      </w:tabs>
    </w:pPr>
  </w:style>
  <w:style w:type="character" w:customStyle="1" w:styleId="FooterChar">
    <w:name w:val="Footer Char"/>
    <w:basedOn w:val="DefaultParagraphFont"/>
    <w:link w:val="Footer"/>
    <w:uiPriority w:val="99"/>
    <w:rsid w:val="00934F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40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 Strizzi</dc:creator>
  <cp:lastModifiedBy>Anne M. Strizzi</cp:lastModifiedBy>
  <cp:revision>2</cp:revision>
  <dcterms:created xsi:type="dcterms:W3CDTF">2022-03-01T14:56:00Z</dcterms:created>
  <dcterms:modified xsi:type="dcterms:W3CDTF">2022-03-04T17:33:00Z</dcterms:modified>
</cp:coreProperties>
</file>