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B3B" w:rsidRDefault="009C7B3B" w:rsidP="009C7B3B">
      <w:pPr>
        <w:pStyle w:val="NormalWeb"/>
      </w:pPr>
      <w:r>
        <w:rPr>
          <w:rStyle w:val="Strong"/>
          <w:rFonts w:ascii="Calibri" w:hAnsi="Calibri" w:cs="Calibri"/>
          <w:b w:val="0"/>
          <w:bCs w:val="0"/>
          <w:sz w:val="20"/>
          <w:szCs w:val="20"/>
        </w:rPr>
        <w:t>May 2, 2021</w:t>
      </w:r>
      <w:bookmarkStart w:id="0" w:name="_GoBack"/>
      <w:bookmarkEnd w:id="0"/>
    </w:p>
    <w:p w:rsidR="009C7B3B" w:rsidRDefault="009C7B3B" w:rsidP="009C7B3B">
      <w:pPr>
        <w:pStyle w:val="NormalWeb"/>
      </w:pPr>
      <w:r>
        <w:rPr>
          <w:rStyle w:val="Strong"/>
          <w:rFonts w:ascii="Calibri" w:hAnsi="Calibri" w:cs="Calibri"/>
          <w:b w:val="0"/>
          <w:bCs w:val="0"/>
          <w:sz w:val="20"/>
          <w:szCs w:val="20"/>
        </w:rPr>
        <w:t> </w:t>
      </w:r>
      <w:r>
        <w:rPr>
          <w:sz w:val="20"/>
          <w:szCs w:val="20"/>
        </w:rPr>
        <w:t>Re:         Charter Communications – Upcoming Changes</w:t>
      </w:r>
    </w:p>
    <w:p w:rsidR="009C7B3B" w:rsidRDefault="009C7B3B" w:rsidP="009C7B3B">
      <w:pPr>
        <w:spacing w:before="100" w:beforeAutospacing="1" w:after="100" w:afterAutospacing="1"/>
        <w:jc w:val="both"/>
      </w:pPr>
      <w:r>
        <w:t> </w:t>
      </w:r>
    </w:p>
    <w:p w:rsidR="009C7B3B" w:rsidRDefault="009C7B3B" w:rsidP="009C7B3B">
      <w:pPr>
        <w:spacing w:before="100" w:beforeAutospacing="1" w:after="100" w:afterAutospacing="1"/>
        <w:jc w:val="both"/>
      </w:pPr>
      <w:r>
        <w:rPr>
          <w:sz w:val="20"/>
          <w:szCs w:val="20"/>
        </w:rPr>
        <w:t>Dear Municipal Official:</w:t>
      </w:r>
    </w:p>
    <w:p w:rsidR="009C7B3B" w:rsidRDefault="009C7B3B" w:rsidP="009C7B3B">
      <w:pPr>
        <w:spacing w:before="100" w:beforeAutospacing="1" w:after="100" w:afterAutospacing="1"/>
        <w:jc w:val="both"/>
      </w:pPr>
      <w:r>
        <w:rPr>
          <w:sz w:val="20"/>
          <w:szCs w:val="20"/>
        </w:rPr>
        <w:t> </w:t>
      </w:r>
      <w:r>
        <w:rPr>
          <w:color w:val="000000"/>
          <w:sz w:val="20"/>
          <w:szCs w:val="20"/>
        </w:rPr>
        <w:t>At Spectrum Northeast, LLC (“Spectrum”), we continue to enhance our services in order to offer more entertainment and communication choices, and to deliver the best value to our customers. We are committed to offering our customers products and services we are sure they will enjoy. </w:t>
      </w:r>
    </w:p>
    <w:p w:rsidR="009C7B3B" w:rsidRDefault="009C7B3B" w:rsidP="009C7B3B">
      <w:pPr>
        <w:spacing w:before="100" w:beforeAutospacing="1" w:after="100" w:afterAutospacing="1"/>
        <w:jc w:val="both"/>
      </w:pPr>
      <w:r>
        <w:rPr>
          <w:sz w:val="20"/>
          <w:szCs w:val="20"/>
        </w:rPr>
        <w:t xml:space="preserve">Programming fees charged by TV networks we carry are the greatest single factor in higher cable prices, and continue to rise.  Despite our best efforts to control these costs, this has resulted in a change in the rates we charge our customers.  </w:t>
      </w:r>
    </w:p>
    <w:p w:rsidR="009C7B3B" w:rsidRDefault="009C7B3B" w:rsidP="009C7B3B">
      <w:pPr>
        <w:spacing w:before="100" w:beforeAutospacing="1" w:after="100" w:afterAutospacing="1"/>
        <w:jc w:val="both"/>
      </w:pPr>
      <w:r>
        <w:rPr>
          <w:color w:val="000000"/>
          <w:sz w:val="20"/>
          <w:szCs w:val="20"/>
        </w:rPr>
        <w:t> </w:t>
      </w:r>
      <w:r>
        <w:rPr>
          <w:sz w:val="20"/>
          <w:szCs w:val="20"/>
        </w:rPr>
        <w:t xml:space="preserve">Effective on or after May 2, 2021, customers are being noticed via bill message of the following monthly pricing changes, which will take effect on or after June 2, 2021. Customer promotional rates will not change until the end of the promotion period. </w:t>
      </w:r>
    </w:p>
    <w:p w:rsidR="009C7B3B" w:rsidRDefault="009C7B3B" w:rsidP="009C7B3B">
      <w:pPr>
        <w:spacing w:before="100" w:beforeAutospacing="1" w:after="100" w:afterAutospacing="1"/>
        <w:jc w:val="both"/>
      </w:pPr>
      <w:r>
        <w:rPr>
          <w:sz w:val="18"/>
          <w:szCs w:val="18"/>
        </w:rPr>
        <w:t> </w:t>
      </w:r>
    </w:p>
    <w:tbl>
      <w:tblPr>
        <w:tblW w:w="7470" w:type="dxa"/>
        <w:jc w:val="center"/>
        <w:tblCellMar>
          <w:left w:w="0" w:type="dxa"/>
          <w:right w:w="0" w:type="dxa"/>
        </w:tblCellMar>
        <w:tblLook w:val="04A0" w:firstRow="1" w:lastRow="0" w:firstColumn="1" w:lastColumn="0" w:noHBand="0" w:noVBand="1"/>
      </w:tblPr>
      <w:tblGrid>
        <w:gridCol w:w="3695"/>
        <w:gridCol w:w="3775"/>
      </w:tblGrid>
      <w:tr w:rsidR="009C7B3B" w:rsidTr="009C7B3B">
        <w:trPr>
          <w:jc w:val="center"/>
        </w:trPr>
        <w:tc>
          <w:tcPr>
            <w:tcW w:w="3695"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9C7B3B" w:rsidRDefault="009C7B3B">
            <w:pPr>
              <w:spacing w:before="100" w:beforeAutospacing="1" w:after="100" w:afterAutospacing="1"/>
              <w:jc w:val="center"/>
            </w:pPr>
            <w:r>
              <w:rPr>
                <w:b/>
                <w:bCs/>
              </w:rPr>
              <w:t>Services/Products/Equipment</w:t>
            </w:r>
          </w:p>
        </w:tc>
        <w:tc>
          <w:tcPr>
            <w:tcW w:w="3775"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9C7B3B" w:rsidRDefault="009C7B3B">
            <w:pPr>
              <w:spacing w:before="100" w:beforeAutospacing="1" w:after="100" w:afterAutospacing="1"/>
              <w:jc w:val="center"/>
            </w:pPr>
            <w:r>
              <w:rPr>
                <w:b/>
                <w:bCs/>
              </w:rPr>
              <w:t>Pricing Adjustment</w:t>
            </w:r>
          </w:p>
        </w:tc>
      </w:tr>
      <w:tr w:rsidR="009C7B3B" w:rsidTr="009C7B3B">
        <w:trPr>
          <w:jc w:val="center"/>
        </w:trPr>
        <w:tc>
          <w:tcPr>
            <w:tcW w:w="3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7B3B" w:rsidRDefault="009C7B3B">
            <w:pPr>
              <w:spacing w:before="100" w:beforeAutospacing="1" w:after="100" w:afterAutospacing="1"/>
              <w:jc w:val="center"/>
            </w:pPr>
            <w:r>
              <w:t>Broadcast TV Surcharge</w:t>
            </w:r>
          </w:p>
        </w:tc>
        <w:tc>
          <w:tcPr>
            <w:tcW w:w="3775" w:type="dxa"/>
            <w:tcBorders>
              <w:top w:val="nil"/>
              <w:left w:val="nil"/>
              <w:bottom w:val="single" w:sz="8" w:space="0" w:color="auto"/>
              <w:right w:val="single" w:sz="8" w:space="0" w:color="auto"/>
            </w:tcBorders>
            <w:tcMar>
              <w:top w:w="0" w:type="dxa"/>
              <w:left w:w="108" w:type="dxa"/>
              <w:bottom w:w="0" w:type="dxa"/>
              <w:right w:w="108" w:type="dxa"/>
            </w:tcMar>
            <w:hideMark/>
          </w:tcPr>
          <w:p w:rsidR="009C7B3B" w:rsidRDefault="009C7B3B">
            <w:pPr>
              <w:spacing w:before="100" w:beforeAutospacing="1" w:after="100" w:afterAutospacing="1"/>
            </w:pPr>
            <w:r>
              <w:t xml:space="preserve">Will increase by $1.54.  This reflects the costs incurred from local Broadcast TV Stations. </w:t>
            </w:r>
          </w:p>
        </w:tc>
      </w:tr>
      <w:tr w:rsidR="009C7B3B" w:rsidTr="009C7B3B">
        <w:trPr>
          <w:jc w:val="center"/>
        </w:trPr>
        <w:tc>
          <w:tcPr>
            <w:tcW w:w="3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7B3B" w:rsidRDefault="009C7B3B">
            <w:pPr>
              <w:spacing w:before="100" w:beforeAutospacing="1" w:after="100" w:afterAutospacing="1"/>
              <w:jc w:val="center"/>
            </w:pPr>
            <w:r>
              <w:t>Seasonal Broadcast TV Surcharge</w:t>
            </w:r>
          </w:p>
        </w:tc>
        <w:tc>
          <w:tcPr>
            <w:tcW w:w="3775" w:type="dxa"/>
            <w:tcBorders>
              <w:top w:val="nil"/>
              <w:left w:val="nil"/>
              <w:bottom w:val="single" w:sz="8" w:space="0" w:color="auto"/>
              <w:right w:val="single" w:sz="8" w:space="0" w:color="auto"/>
            </w:tcBorders>
            <w:tcMar>
              <w:top w:w="0" w:type="dxa"/>
              <w:left w:w="108" w:type="dxa"/>
              <w:bottom w:w="0" w:type="dxa"/>
              <w:right w:w="108" w:type="dxa"/>
            </w:tcMar>
            <w:hideMark/>
          </w:tcPr>
          <w:p w:rsidR="009C7B3B" w:rsidRDefault="009C7B3B">
            <w:pPr>
              <w:spacing w:before="100" w:beforeAutospacing="1" w:after="100" w:afterAutospacing="1"/>
            </w:pPr>
            <w:r>
              <w:t>Will reduce by $6.45.</w:t>
            </w:r>
          </w:p>
        </w:tc>
      </w:tr>
      <w:tr w:rsidR="009C7B3B" w:rsidTr="009C7B3B">
        <w:trPr>
          <w:jc w:val="center"/>
        </w:trPr>
        <w:tc>
          <w:tcPr>
            <w:tcW w:w="3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7B3B" w:rsidRDefault="009C7B3B">
            <w:pPr>
              <w:spacing w:before="100" w:beforeAutospacing="1" w:after="100" w:afterAutospacing="1"/>
              <w:jc w:val="center"/>
            </w:pPr>
            <w:r>
              <w:t>Spectrum Receiver/Digital Adapter</w:t>
            </w:r>
          </w:p>
        </w:tc>
        <w:tc>
          <w:tcPr>
            <w:tcW w:w="3775" w:type="dxa"/>
            <w:tcBorders>
              <w:top w:val="nil"/>
              <w:left w:val="nil"/>
              <w:bottom w:val="single" w:sz="8" w:space="0" w:color="auto"/>
              <w:right w:val="single" w:sz="8" w:space="0" w:color="auto"/>
            </w:tcBorders>
            <w:tcMar>
              <w:top w:w="0" w:type="dxa"/>
              <w:left w:w="108" w:type="dxa"/>
              <w:bottom w:w="0" w:type="dxa"/>
              <w:right w:w="108" w:type="dxa"/>
            </w:tcMar>
            <w:hideMark/>
          </w:tcPr>
          <w:p w:rsidR="009C7B3B" w:rsidRDefault="009C7B3B">
            <w:pPr>
              <w:spacing w:before="100" w:beforeAutospacing="1" w:after="100" w:afterAutospacing="1"/>
            </w:pPr>
            <w:r>
              <w:t>Will increase by $1.00 per receiver/adapter.</w:t>
            </w:r>
          </w:p>
        </w:tc>
      </w:tr>
      <w:tr w:rsidR="009C7B3B" w:rsidTr="009C7B3B">
        <w:trPr>
          <w:jc w:val="center"/>
        </w:trPr>
        <w:tc>
          <w:tcPr>
            <w:tcW w:w="3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7B3B" w:rsidRDefault="009C7B3B">
            <w:pPr>
              <w:spacing w:before="100" w:beforeAutospacing="1" w:after="100" w:afterAutospacing="1"/>
              <w:jc w:val="center"/>
            </w:pPr>
            <w:r>
              <w:t>Spectrum TV Select</w:t>
            </w:r>
          </w:p>
        </w:tc>
        <w:tc>
          <w:tcPr>
            <w:tcW w:w="3775" w:type="dxa"/>
            <w:tcBorders>
              <w:top w:val="nil"/>
              <w:left w:val="nil"/>
              <w:bottom w:val="single" w:sz="8" w:space="0" w:color="auto"/>
              <w:right w:val="single" w:sz="8" w:space="0" w:color="auto"/>
            </w:tcBorders>
            <w:tcMar>
              <w:top w:w="0" w:type="dxa"/>
              <w:left w:w="108" w:type="dxa"/>
              <w:bottom w:w="0" w:type="dxa"/>
              <w:right w:w="108" w:type="dxa"/>
            </w:tcMar>
            <w:hideMark/>
          </w:tcPr>
          <w:p w:rsidR="009C7B3B" w:rsidRDefault="009C7B3B">
            <w:pPr>
              <w:spacing w:before="100" w:beforeAutospacing="1" w:after="100" w:afterAutospacing="1"/>
            </w:pPr>
            <w:r>
              <w:t>Will increase by $3.00.</w:t>
            </w:r>
          </w:p>
        </w:tc>
      </w:tr>
      <w:tr w:rsidR="009C7B3B" w:rsidTr="009C7B3B">
        <w:trPr>
          <w:jc w:val="center"/>
        </w:trPr>
        <w:tc>
          <w:tcPr>
            <w:tcW w:w="3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7B3B" w:rsidRDefault="009C7B3B">
            <w:pPr>
              <w:spacing w:before="100" w:beforeAutospacing="1" w:after="100" w:afterAutospacing="1"/>
              <w:jc w:val="center"/>
            </w:pPr>
            <w:r>
              <w:t>Spectrum TV Silver</w:t>
            </w:r>
          </w:p>
        </w:tc>
        <w:tc>
          <w:tcPr>
            <w:tcW w:w="3775" w:type="dxa"/>
            <w:tcBorders>
              <w:top w:val="nil"/>
              <w:left w:val="nil"/>
              <w:bottom w:val="single" w:sz="8" w:space="0" w:color="auto"/>
              <w:right w:val="single" w:sz="8" w:space="0" w:color="auto"/>
            </w:tcBorders>
            <w:tcMar>
              <w:top w:w="0" w:type="dxa"/>
              <w:left w:w="108" w:type="dxa"/>
              <w:bottom w:w="0" w:type="dxa"/>
              <w:right w:w="108" w:type="dxa"/>
            </w:tcMar>
            <w:hideMark/>
          </w:tcPr>
          <w:p w:rsidR="009C7B3B" w:rsidRDefault="009C7B3B">
            <w:pPr>
              <w:spacing w:before="100" w:beforeAutospacing="1" w:after="100" w:afterAutospacing="1"/>
            </w:pPr>
            <w:r>
              <w:t xml:space="preserve">Will increase by $8.00*. </w:t>
            </w:r>
          </w:p>
        </w:tc>
      </w:tr>
      <w:tr w:rsidR="009C7B3B" w:rsidTr="009C7B3B">
        <w:trPr>
          <w:jc w:val="center"/>
        </w:trPr>
        <w:tc>
          <w:tcPr>
            <w:tcW w:w="3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7B3B" w:rsidRDefault="009C7B3B">
            <w:pPr>
              <w:spacing w:before="100" w:beforeAutospacing="1" w:after="100" w:afterAutospacing="1"/>
              <w:jc w:val="center"/>
            </w:pPr>
            <w:r>
              <w:t>Spectrum TV Gold</w:t>
            </w:r>
          </w:p>
        </w:tc>
        <w:tc>
          <w:tcPr>
            <w:tcW w:w="3775" w:type="dxa"/>
            <w:tcBorders>
              <w:top w:val="nil"/>
              <w:left w:val="nil"/>
              <w:bottom w:val="single" w:sz="8" w:space="0" w:color="auto"/>
              <w:right w:val="single" w:sz="8" w:space="0" w:color="auto"/>
            </w:tcBorders>
            <w:tcMar>
              <w:top w:w="0" w:type="dxa"/>
              <w:left w:w="108" w:type="dxa"/>
              <w:bottom w:w="0" w:type="dxa"/>
              <w:right w:w="108" w:type="dxa"/>
            </w:tcMar>
            <w:hideMark/>
          </w:tcPr>
          <w:p w:rsidR="009C7B3B" w:rsidRDefault="009C7B3B">
            <w:pPr>
              <w:spacing w:before="100" w:beforeAutospacing="1" w:after="100" w:afterAutospacing="1"/>
            </w:pPr>
            <w:r>
              <w:t xml:space="preserve">Will increase by $8.00*. </w:t>
            </w:r>
          </w:p>
        </w:tc>
      </w:tr>
      <w:tr w:rsidR="009C7B3B" w:rsidTr="009C7B3B">
        <w:trPr>
          <w:jc w:val="center"/>
        </w:trPr>
        <w:tc>
          <w:tcPr>
            <w:tcW w:w="3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7B3B" w:rsidRDefault="009C7B3B">
            <w:pPr>
              <w:spacing w:before="100" w:beforeAutospacing="1" w:after="100" w:afterAutospacing="1"/>
              <w:jc w:val="center"/>
            </w:pPr>
            <w:r>
              <w:t>Latino Tier</w:t>
            </w:r>
          </w:p>
        </w:tc>
        <w:tc>
          <w:tcPr>
            <w:tcW w:w="3775" w:type="dxa"/>
            <w:tcBorders>
              <w:top w:val="nil"/>
              <w:left w:val="nil"/>
              <w:bottom w:val="single" w:sz="8" w:space="0" w:color="auto"/>
              <w:right w:val="single" w:sz="8" w:space="0" w:color="auto"/>
            </w:tcBorders>
            <w:tcMar>
              <w:top w:w="0" w:type="dxa"/>
              <w:left w:w="108" w:type="dxa"/>
              <w:bottom w:w="0" w:type="dxa"/>
              <w:right w:w="108" w:type="dxa"/>
            </w:tcMar>
            <w:hideMark/>
          </w:tcPr>
          <w:p w:rsidR="009C7B3B" w:rsidRDefault="009C7B3B">
            <w:pPr>
              <w:spacing w:before="100" w:beforeAutospacing="1" w:after="100" w:afterAutospacing="1"/>
            </w:pPr>
            <w:r>
              <w:t>Will increase by $1.00.</w:t>
            </w:r>
          </w:p>
        </w:tc>
      </w:tr>
    </w:tbl>
    <w:p w:rsidR="009C7B3B" w:rsidRDefault="009C7B3B" w:rsidP="009C7B3B">
      <w:pPr>
        <w:spacing w:before="100" w:beforeAutospacing="1" w:after="100" w:afterAutospacing="1"/>
        <w:ind w:left="5040" w:firstLine="720"/>
      </w:pPr>
      <w:r>
        <w:rPr>
          <w:color w:val="000000"/>
        </w:rPr>
        <w:t>*</w:t>
      </w:r>
      <w:r>
        <w:rPr>
          <w:color w:val="FF0000"/>
        </w:rPr>
        <w:t xml:space="preserve"> </w:t>
      </w:r>
      <w:r>
        <w:t>Except certain grandfathered/Active packages where increase is $3.00.</w:t>
      </w:r>
    </w:p>
    <w:p w:rsidR="009C7B3B" w:rsidRDefault="009C7B3B" w:rsidP="009C7B3B">
      <w:pPr>
        <w:spacing w:before="100" w:beforeAutospacing="1" w:after="100" w:afterAutospacing="1"/>
      </w:pPr>
      <w:r>
        <w:t xml:space="preserve">We remain committed to providing an excellent experience for our customers in your community and in each of the communities we serve. If you have any questions about this matter, please feel free to contact me at 518-640-8575 or via email at </w:t>
      </w:r>
      <w:hyperlink r:id="rId5" w:tgtFrame="_blank" w:history="1">
        <w:r>
          <w:rPr>
            <w:rStyle w:val="Hyperlink"/>
            <w:color w:val="0563C1"/>
          </w:rPr>
          <w:t>kevin.egan@charter.com</w:t>
        </w:r>
      </w:hyperlink>
      <w:r>
        <w:t xml:space="preserve">. </w:t>
      </w:r>
    </w:p>
    <w:p w:rsidR="009C7B3B" w:rsidRDefault="009C7B3B" w:rsidP="009C7B3B">
      <w:pPr>
        <w:spacing w:before="100" w:beforeAutospacing="1" w:after="100" w:afterAutospacing="1"/>
      </w:pPr>
      <w:r>
        <w:t> Sincerely,</w:t>
      </w:r>
    </w:p>
    <w:p w:rsidR="00A355C6" w:rsidRDefault="009C7B3B" w:rsidP="009C7B3B">
      <w:pPr>
        <w:spacing w:before="100" w:beforeAutospacing="1" w:after="100" w:afterAutospacing="1"/>
      </w:pPr>
      <w:r>
        <w:t>Kevin Egan</w:t>
      </w:r>
      <w:r>
        <w:br/>
      </w:r>
      <w:r>
        <w:t>Director, Government Affairs</w:t>
      </w:r>
      <w:r>
        <w:br/>
      </w:r>
      <w:r>
        <w:t>Charter Communications</w:t>
      </w:r>
    </w:p>
    <w:sectPr w:rsidR="00A355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B3B"/>
    <w:rsid w:val="009C7B3B"/>
    <w:rsid w:val="00A35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B3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7B3B"/>
    <w:rPr>
      <w:color w:val="0000FF"/>
      <w:u w:val="single"/>
    </w:rPr>
  </w:style>
  <w:style w:type="paragraph" w:styleId="NormalWeb">
    <w:name w:val="Normal (Web)"/>
    <w:basedOn w:val="Normal"/>
    <w:uiPriority w:val="99"/>
    <w:unhideWhenUsed/>
    <w:rsid w:val="009C7B3B"/>
    <w:pPr>
      <w:spacing w:before="100" w:beforeAutospacing="1" w:after="100" w:afterAutospacing="1"/>
    </w:pPr>
  </w:style>
  <w:style w:type="character" w:styleId="Strong">
    <w:name w:val="Strong"/>
    <w:basedOn w:val="DefaultParagraphFont"/>
    <w:uiPriority w:val="22"/>
    <w:qFormat/>
    <w:rsid w:val="009C7B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B3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7B3B"/>
    <w:rPr>
      <w:color w:val="0000FF"/>
      <w:u w:val="single"/>
    </w:rPr>
  </w:style>
  <w:style w:type="paragraph" w:styleId="NormalWeb">
    <w:name w:val="Normal (Web)"/>
    <w:basedOn w:val="Normal"/>
    <w:uiPriority w:val="99"/>
    <w:unhideWhenUsed/>
    <w:rsid w:val="009C7B3B"/>
    <w:pPr>
      <w:spacing w:before="100" w:beforeAutospacing="1" w:after="100" w:afterAutospacing="1"/>
    </w:pPr>
  </w:style>
  <w:style w:type="character" w:styleId="Strong">
    <w:name w:val="Strong"/>
    <w:basedOn w:val="DefaultParagraphFont"/>
    <w:uiPriority w:val="22"/>
    <w:qFormat/>
    <w:rsid w:val="009C7B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0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evin.egan@chart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michele.bourgeois</dc:creator>
  <cp:lastModifiedBy>michele.bourgeois</cp:lastModifiedBy>
  <cp:revision>1</cp:revision>
  <dcterms:created xsi:type="dcterms:W3CDTF">2021-05-03T12:33:00Z</dcterms:created>
  <dcterms:modified xsi:type="dcterms:W3CDTF">2021-05-03T12:36:00Z</dcterms:modified>
</cp:coreProperties>
</file>