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3B" w:rsidRDefault="00DC653B" w:rsidP="00DC653B">
      <w:pPr>
        <w:pStyle w:val="BodyText"/>
      </w:pPr>
      <w:r>
        <w:t>The minutes of the regular meeting of the Board of Trustees of the Green Island Power Authority held on Monday, July 17, 2017 at 6:00 p.m. at the Green Island Municipal Center, 19 George Street, Green Island, New York.</w:t>
      </w:r>
    </w:p>
    <w:p w:rsidR="00DC653B" w:rsidRDefault="00DC653B" w:rsidP="00DC653B">
      <w:pPr>
        <w:jc w:val="both"/>
      </w:pPr>
    </w:p>
    <w:p w:rsidR="00DC653B" w:rsidRDefault="00DC653B" w:rsidP="00DC653B">
      <w:pPr>
        <w:jc w:val="both"/>
      </w:pPr>
      <w:r>
        <w:t>Chairperson Ellen M. McNulty-Ryan called the meeting to order.</w:t>
      </w:r>
    </w:p>
    <w:p w:rsidR="00DC653B" w:rsidRDefault="00DC653B" w:rsidP="00DC653B">
      <w:pPr>
        <w:jc w:val="both"/>
      </w:pPr>
    </w:p>
    <w:p w:rsidR="00DC653B" w:rsidRDefault="00DC653B" w:rsidP="00DC653B">
      <w:pPr>
        <w:jc w:val="both"/>
      </w:pPr>
      <w:r>
        <w:t>Chairperson McNulty-Ryan, Vice Chairperson Perfetti, Trustees DeMento, Bourgeois, Cocca and Attorney Legnard.</w:t>
      </w:r>
    </w:p>
    <w:p w:rsidR="00DC653B" w:rsidRDefault="00DC653B" w:rsidP="00DC653B">
      <w:pPr>
        <w:jc w:val="both"/>
      </w:pPr>
    </w:p>
    <w:p w:rsidR="00DC653B" w:rsidRDefault="00DC653B" w:rsidP="00DC653B">
      <w:pPr>
        <w:jc w:val="both"/>
      </w:pPr>
      <w:r>
        <w:t>Also, in attendance:  Kristin M. Swinton, CEO.</w:t>
      </w:r>
    </w:p>
    <w:p w:rsidR="00DC653B" w:rsidRDefault="00DC653B" w:rsidP="00DC653B">
      <w:pPr>
        <w:jc w:val="both"/>
      </w:pPr>
    </w:p>
    <w:p w:rsidR="00DC653B" w:rsidRDefault="00DC653B" w:rsidP="00DC653B">
      <w:pPr>
        <w:jc w:val="both"/>
      </w:pPr>
      <w:r>
        <w:t>Absent:  Madeline Paterniani, CFO.</w:t>
      </w:r>
    </w:p>
    <w:p w:rsidR="00DC653B" w:rsidRDefault="00DC653B" w:rsidP="00DC653B">
      <w:pPr>
        <w:jc w:val="both"/>
      </w:pPr>
    </w:p>
    <w:p w:rsidR="00DC653B" w:rsidRDefault="00DC653B" w:rsidP="00DC653B">
      <w:pPr>
        <w:jc w:val="both"/>
      </w:pPr>
      <w:r>
        <w:t>On a motion by Trustee DeMento seconded by Trustee Bourgeois and carried, to excuse the absentee.  All ayes.</w:t>
      </w:r>
    </w:p>
    <w:p w:rsidR="00DC653B" w:rsidRDefault="00DC653B" w:rsidP="00DC653B">
      <w:pPr>
        <w:jc w:val="both"/>
      </w:pPr>
    </w:p>
    <w:p w:rsidR="00DC653B" w:rsidRDefault="00DC653B" w:rsidP="00DC653B">
      <w:pPr>
        <w:jc w:val="both"/>
      </w:pPr>
      <w:r>
        <w:t>Chairperson McNulty-Ryan noted that there was no one listed to speak at Public Forum.</w:t>
      </w:r>
    </w:p>
    <w:p w:rsidR="00DC653B" w:rsidRDefault="00DC653B" w:rsidP="00DC653B">
      <w:pPr>
        <w:jc w:val="both"/>
      </w:pPr>
    </w:p>
    <w:p w:rsidR="00DC653B" w:rsidRDefault="00DC653B" w:rsidP="00DC653B">
      <w:pPr>
        <w:jc w:val="both"/>
      </w:pPr>
      <w:r>
        <w:t>On a motion by Trustee Cocca seconded by Trustee DeMento and carried, to approve the minutes of the regular meeting held on June 19, 2017. All ayes.</w:t>
      </w:r>
    </w:p>
    <w:p w:rsidR="00DC653B" w:rsidRDefault="00DC653B" w:rsidP="00DC653B">
      <w:pPr>
        <w:jc w:val="both"/>
      </w:pPr>
    </w:p>
    <w:p w:rsidR="00DC653B" w:rsidRDefault="00DC653B" w:rsidP="00DC653B">
      <w:pPr>
        <w:jc w:val="both"/>
      </w:pPr>
      <w:r>
        <w:t>No communications.</w:t>
      </w:r>
    </w:p>
    <w:p w:rsidR="00DC653B" w:rsidRDefault="00DC653B" w:rsidP="00DC653B">
      <w:pPr>
        <w:jc w:val="both"/>
      </w:pPr>
    </w:p>
    <w:p w:rsidR="00DC653B" w:rsidRDefault="00DC653B" w:rsidP="00DC653B">
      <w:pPr>
        <w:jc w:val="both"/>
      </w:pPr>
      <w:r>
        <w:t xml:space="preserve">On a motion by Trustee Bourgeois seconded by Trustee Cocca and carried, to approve the claims as submitted in the amount of $18,361.98.  All ayes.  </w:t>
      </w:r>
    </w:p>
    <w:p w:rsidR="00DC653B" w:rsidRDefault="00DC653B" w:rsidP="00DC653B">
      <w:pPr>
        <w:jc w:val="both"/>
      </w:pPr>
    </w:p>
    <w:p w:rsidR="00DC653B" w:rsidRDefault="00DC653B" w:rsidP="00DC653B">
      <w:pPr>
        <w:jc w:val="both"/>
      </w:pPr>
      <w:r>
        <w:t>On a motion by Trustee DeMento seconded by Vice Chairperson Perfetti and carried, to accept the Chief Financial Officer’s report as submitted.  All ayes.</w:t>
      </w:r>
    </w:p>
    <w:p w:rsidR="00DC653B" w:rsidRDefault="00DC653B" w:rsidP="00DC653B">
      <w:pPr>
        <w:jc w:val="both"/>
      </w:pPr>
    </w:p>
    <w:p w:rsidR="00DC653B" w:rsidRDefault="00DC653B" w:rsidP="00DC653B">
      <w:pPr>
        <w:jc w:val="both"/>
      </w:pPr>
      <w:r>
        <w:t>On a motion by Trustee Cocca seconded by Trustee DeMento and carried, to accept the monthly adjustments for the July 2017 electric billing.  All ayes.</w:t>
      </w:r>
    </w:p>
    <w:p w:rsidR="00DC653B" w:rsidRDefault="00DC653B" w:rsidP="00DC653B">
      <w:pPr>
        <w:jc w:val="both"/>
      </w:pPr>
    </w:p>
    <w:p w:rsidR="00DC653B" w:rsidRDefault="00DC653B" w:rsidP="00DC653B">
      <w:pPr>
        <w:jc w:val="both"/>
      </w:pPr>
      <w:r>
        <w:t xml:space="preserve">Chairperson McNulty-Ryan stated that the next item is consideration of </w:t>
      </w:r>
      <w:r w:rsidR="002260D7">
        <w:t>bids received</w:t>
      </w:r>
      <w:r>
        <w:t xml:space="preserve"> for</w:t>
      </w:r>
      <w:r w:rsidR="002260D7">
        <w:t xml:space="preserve"> the</w:t>
      </w:r>
      <w:r>
        <w:t xml:space="preserve"> Live Wire Tree Trimming</w:t>
      </w:r>
      <w:r w:rsidR="002260D7">
        <w:t xml:space="preserve"> Project</w:t>
      </w:r>
      <w:r>
        <w:t>.</w:t>
      </w:r>
    </w:p>
    <w:p w:rsidR="002260D7" w:rsidRDefault="002260D7" w:rsidP="00DC653B">
      <w:pPr>
        <w:jc w:val="both"/>
      </w:pPr>
    </w:p>
    <w:p w:rsidR="002260D7" w:rsidRDefault="002260D7" w:rsidP="00DC653B">
      <w:pPr>
        <w:jc w:val="both"/>
      </w:pPr>
      <w:r>
        <w:t>Kristin went on to state that we only received one bid and it is actually double of the amount that we had budgeted for, so we would like you to consider not awarding the bid and we will rebid it at a later time and see if we can get more responses.</w:t>
      </w:r>
    </w:p>
    <w:p w:rsidR="002260D7" w:rsidRDefault="002260D7" w:rsidP="00DC653B">
      <w:pPr>
        <w:jc w:val="both"/>
      </w:pPr>
    </w:p>
    <w:p w:rsidR="002260D7" w:rsidRDefault="002260D7" w:rsidP="00DC653B">
      <w:pPr>
        <w:jc w:val="both"/>
      </w:pPr>
      <w:r>
        <w:t>Further discussion ensued.</w:t>
      </w:r>
    </w:p>
    <w:p w:rsidR="002260D7" w:rsidRDefault="002260D7" w:rsidP="00DC653B">
      <w:pPr>
        <w:jc w:val="both"/>
      </w:pPr>
    </w:p>
    <w:p w:rsidR="00DC653B" w:rsidRDefault="00DC653B" w:rsidP="00DC653B">
      <w:pPr>
        <w:jc w:val="both"/>
      </w:pPr>
      <w:r>
        <w:t xml:space="preserve">On a motion by Trustee </w:t>
      </w:r>
      <w:r w:rsidR="009D7760">
        <w:t>Bourgeois</w:t>
      </w:r>
      <w:r>
        <w:t xml:space="preserve"> seconded by Vice Chairperson Perfetti and carried, to </w:t>
      </w:r>
      <w:r w:rsidR="009D7760">
        <w:t>reject all bids for the</w:t>
      </w:r>
      <w:r>
        <w:t xml:space="preserve"> </w:t>
      </w:r>
      <w:r w:rsidR="009D7760">
        <w:t xml:space="preserve">2017 </w:t>
      </w:r>
      <w:r>
        <w:t>Live Wire Tree Trimming Project</w:t>
      </w:r>
      <w:r w:rsidR="009D7760">
        <w:t xml:space="preserve"> and to rebid the project for a later date</w:t>
      </w:r>
      <w:r>
        <w:t>.  All ayes.</w:t>
      </w:r>
    </w:p>
    <w:p w:rsidR="00DC653B" w:rsidRDefault="00DC653B" w:rsidP="00DC653B">
      <w:pPr>
        <w:jc w:val="both"/>
      </w:pPr>
    </w:p>
    <w:p w:rsidR="00DC653B" w:rsidRDefault="00DC653B" w:rsidP="00DC653B">
      <w:pPr>
        <w:jc w:val="both"/>
      </w:pPr>
      <w:r>
        <w:lastRenderedPageBreak/>
        <w:t xml:space="preserve">Chairperson McNulty-Ryan stated that the next item is consideration of </w:t>
      </w:r>
      <w:r w:rsidR="009D7760">
        <w:t xml:space="preserve">bids received for the 2017 Pole Replacement Project.  </w:t>
      </w:r>
      <w:r>
        <w:t xml:space="preserve"> </w:t>
      </w:r>
    </w:p>
    <w:p w:rsidR="009D7760" w:rsidRDefault="009D7760" w:rsidP="00DC653B">
      <w:pPr>
        <w:jc w:val="both"/>
      </w:pPr>
    </w:p>
    <w:p w:rsidR="009D7760" w:rsidRDefault="009D7760" w:rsidP="00DC653B">
      <w:pPr>
        <w:jc w:val="both"/>
      </w:pPr>
      <w:r>
        <w:t>Kristin stated that there was only one response for this bid, but it was actually under budget.</w:t>
      </w:r>
    </w:p>
    <w:p w:rsidR="009D7760" w:rsidRDefault="009D7760" w:rsidP="00DC653B">
      <w:pPr>
        <w:jc w:val="both"/>
      </w:pPr>
    </w:p>
    <w:p w:rsidR="00DC653B" w:rsidRDefault="00DC653B" w:rsidP="00DC653B">
      <w:pPr>
        <w:jc w:val="both"/>
      </w:pPr>
      <w:r>
        <w:t xml:space="preserve">On a motion by Trustee DeMento seconded by Trustee Cocca and carried, to </w:t>
      </w:r>
      <w:r w:rsidR="009D7760">
        <w:t xml:space="preserve">award the bid for the 2017 Pole Replacement Project to D &amp; D Power of Latham, NY in the amount of $29,184.00.  </w:t>
      </w:r>
      <w:r>
        <w:t>All ayes.</w:t>
      </w:r>
    </w:p>
    <w:p w:rsidR="00DC653B" w:rsidRDefault="00DC653B" w:rsidP="00DC653B">
      <w:pPr>
        <w:jc w:val="both"/>
      </w:pPr>
    </w:p>
    <w:p w:rsidR="009D7760" w:rsidRDefault="00812C55" w:rsidP="00DC653B">
      <w:pPr>
        <w:jc w:val="both"/>
      </w:pPr>
      <w:r>
        <w:t>Chairman McNulty-Ryan stated that the next item is consideration of GIPA Committee Appointments which is a yearly item.</w:t>
      </w:r>
    </w:p>
    <w:p w:rsidR="00812C55" w:rsidRDefault="00812C55" w:rsidP="00DC653B">
      <w:pPr>
        <w:jc w:val="both"/>
      </w:pPr>
    </w:p>
    <w:p w:rsidR="00812C55" w:rsidRDefault="00812C55" w:rsidP="00DC653B">
      <w:pPr>
        <w:jc w:val="both"/>
      </w:pPr>
      <w:r>
        <w:t>On a motion by Trustee Bourgeois seconded by Vice Chairperson Perfetti and carried, to make the GIPA Committee Appointments for 2017 as noted:</w:t>
      </w:r>
    </w:p>
    <w:p w:rsidR="00812C55" w:rsidRDefault="00812C55" w:rsidP="00812C55"/>
    <w:p w:rsidR="00812C55" w:rsidRDefault="00812C55" w:rsidP="00812C55"/>
    <w:p w:rsidR="00812C55" w:rsidRDefault="00812C55" w:rsidP="00812C55">
      <w:pPr>
        <w:ind w:firstLine="720"/>
      </w:pPr>
      <w:r>
        <w:rPr>
          <w:b/>
          <w:u w:val="single"/>
        </w:rPr>
        <w:t>Audit Committee</w:t>
      </w:r>
      <w:r>
        <w:tab/>
      </w:r>
      <w:r>
        <w:tab/>
      </w:r>
      <w:r>
        <w:tab/>
        <w:t>Joseph C. Cocca, Chair</w:t>
      </w:r>
    </w:p>
    <w:p w:rsidR="00812C55" w:rsidRDefault="00812C55" w:rsidP="00812C55">
      <w:r>
        <w:tab/>
      </w:r>
      <w:r>
        <w:tab/>
      </w:r>
      <w:r>
        <w:tab/>
      </w:r>
      <w:r>
        <w:tab/>
      </w:r>
      <w:r>
        <w:tab/>
      </w:r>
      <w:r>
        <w:tab/>
      </w:r>
      <w:r>
        <w:t>Robert Bourgeois</w:t>
      </w:r>
    </w:p>
    <w:p w:rsidR="00812C55" w:rsidRDefault="00812C55" w:rsidP="00812C55">
      <w:r>
        <w:tab/>
      </w:r>
      <w:r>
        <w:tab/>
      </w:r>
      <w:r>
        <w:tab/>
      </w:r>
      <w:r>
        <w:tab/>
      </w:r>
      <w:r>
        <w:tab/>
      </w:r>
      <w:r>
        <w:tab/>
      </w:r>
      <w:r>
        <w:t>Peter DeMento</w:t>
      </w:r>
    </w:p>
    <w:p w:rsidR="00812C55" w:rsidRDefault="00812C55" w:rsidP="00812C55"/>
    <w:p w:rsidR="00812C55" w:rsidRDefault="00812C55" w:rsidP="00812C55">
      <w:pPr>
        <w:ind w:firstLine="720"/>
      </w:pPr>
      <w:r>
        <w:rPr>
          <w:b/>
          <w:u w:val="single"/>
        </w:rPr>
        <w:t>Finance Committee</w:t>
      </w:r>
      <w:r>
        <w:tab/>
      </w:r>
      <w:r>
        <w:tab/>
      </w:r>
      <w:r>
        <w:tab/>
        <w:t>Peter DeMento, Chair</w:t>
      </w:r>
    </w:p>
    <w:p w:rsidR="00812C55" w:rsidRDefault="00812C55" w:rsidP="00812C55">
      <w:r>
        <w:tab/>
      </w:r>
      <w:r>
        <w:tab/>
      </w:r>
      <w:r>
        <w:tab/>
      </w:r>
      <w:r>
        <w:tab/>
      </w:r>
      <w:r>
        <w:tab/>
      </w:r>
      <w:r>
        <w:tab/>
      </w:r>
      <w:r>
        <w:t>Joseph C. Cocca</w:t>
      </w:r>
    </w:p>
    <w:p w:rsidR="00812C55" w:rsidRDefault="00812C55" w:rsidP="00812C55">
      <w:r>
        <w:tab/>
      </w:r>
      <w:r>
        <w:tab/>
      </w:r>
      <w:r>
        <w:tab/>
      </w:r>
      <w:r>
        <w:tab/>
      </w:r>
      <w:r>
        <w:tab/>
      </w:r>
      <w:r>
        <w:tab/>
      </w:r>
      <w:r>
        <w:t>Robert Bourgeois</w:t>
      </w:r>
    </w:p>
    <w:p w:rsidR="00812C55" w:rsidRDefault="00812C55" w:rsidP="00812C55"/>
    <w:p w:rsidR="00812C55" w:rsidRDefault="00812C55" w:rsidP="00812C55">
      <w:pPr>
        <w:ind w:firstLine="720"/>
      </w:pPr>
      <w:r>
        <w:rPr>
          <w:b/>
          <w:u w:val="single"/>
        </w:rPr>
        <w:t>Governance Committee</w:t>
      </w:r>
      <w:r>
        <w:tab/>
      </w:r>
      <w:r>
        <w:tab/>
        <w:t>Robert Bourgeois, Chair</w:t>
      </w:r>
    </w:p>
    <w:p w:rsidR="00812C55" w:rsidRDefault="00812C55" w:rsidP="00812C55">
      <w:r>
        <w:tab/>
      </w:r>
      <w:r>
        <w:tab/>
      </w:r>
      <w:r>
        <w:tab/>
      </w:r>
      <w:r>
        <w:tab/>
      </w:r>
      <w:r>
        <w:tab/>
      </w:r>
      <w:r>
        <w:tab/>
      </w:r>
      <w:r>
        <w:t>Joseph C. Cocca</w:t>
      </w:r>
    </w:p>
    <w:p w:rsidR="00812C55" w:rsidRDefault="00812C55" w:rsidP="00812C55">
      <w:r>
        <w:tab/>
      </w:r>
      <w:r>
        <w:tab/>
      </w:r>
      <w:r>
        <w:tab/>
      </w:r>
      <w:r>
        <w:tab/>
      </w:r>
      <w:r>
        <w:tab/>
      </w:r>
      <w:r>
        <w:tab/>
      </w:r>
      <w:r>
        <w:t>Peter DeMento</w:t>
      </w:r>
    </w:p>
    <w:p w:rsidR="00812C55" w:rsidRDefault="00812C55" w:rsidP="00DC653B">
      <w:pPr>
        <w:jc w:val="both"/>
      </w:pPr>
      <w:bookmarkStart w:id="0" w:name="_GoBack"/>
      <w:bookmarkEnd w:id="0"/>
    </w:p>
    <w:p w:rsidR="00DC653B" w:rsidRDefault="00DC653B" w:rsidP="00DC653B">
      <w:pPr>
        <w:jc w:val="both"/>
      </w:pPr>
      <w:r>
        <w:t>No further business.</w:t>
      </w:r>
    </w:p>
    <w:p w:rsidR="00DC653B" w:rsidRDefault="00DC653B" w:rsidP="00DC653B">
      <w:pPr>
        <w:jc w:val="both"/>
      </w:pPr>
    </w:p>
    <w:p w:rsidR="00DC653B" w:rsidRDefault="00DC653B" w:rsidP="00DC653B">
      <w:r>
        <w:t>On a motion by Trustee DeMento seconded by Trustee Cocca and carried, to adjourn the meeting at 6:07 p.m.  All ayes</w:t>
      </w:r>
    </w:p>
    <w:p w:rsidR="00DC653B" w:rsidRDefault="00DC653B" w:rsidP="00DC653B"/>
    <w:p w:rsidR="00DC653B" w:rsidRDefault="00DC653B" w:rsidP="00DC653B"/>
    <w:p w:rsidR="00DC653B" w:rsidRDefault="00DC653B" w:rsidP="00DC653B"/>
    <w:p w:rsidR="00DC653B" w:rsidRDefault="00DC653B" w:rsidP="00DC653B"/>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55" w:rsidRDefault="00812C55" w:rsidP="00812C55">
      <w:r>
        <w:separator/>
      </w:r>
    </w:p>
  </w:endnote>
  <w:endnote w:type="continuationSeparator" w:id="0">
    <w:p w:rsidR="00812C55" w:rsidRDefault="00812C55" w:rsidP="0081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691760"/>
      <w:docPartObj>
        <w:docPartGallery w:val="Page Numbers (Bottom of Page)"/>
        <w:docPartUnique/>
      </w:docPartObj>
    </w:sdtPr>
    <w:sdtEndPr>
      <w:rPr>
        <w:noProof/>
      </w:rPr>
    </w:sdtEndPr>
    <w:sdtContent>
      <w:p w:rsidR="00812C55" w:rsidRDefault="00812C5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12C55" w:rsidRDefault="00812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55" w:rsidRDefault="00812C55" w:rsidP="00812C55">
      <w:r>
        <w:separator/>
      </w:r>
    </w:p>
  </w:footnote>
  <w:footnote w:type="continuationSeparator" w:id="0">
    <w:p w:rsidR="00812C55" w:rsidRDefault="00812C55" w:rsidP="00812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3B"/>
    <w:rsid w:val="00025518"/>
    <w:rsid w:val="000D07DB"/>
    <w:rsid w:val="000D296A"/>
    <w:rsid w:val="000D5FC6"/>
    <w:rsid w:val="001801AD"/>
    <w:rsid w:val="002260D7"/>
    <w:rsid w:val="00330BBE"/>
    <w:rsid w:val="003D2627"/>
    <w:rsid w:val="004E0A43"/>
    <w:rsid w:val="005B60F5"/>
    <w:rsid w:val="006724BF"/>
    <w:rsid w:val="00690FAC"/>
    <w:rsid w:val="007257B8"/>
    <w:rsid w:val="00812C55"/>
    <w:rsid w:val="00927449"/>
    <w:rsid w:val="009D7760"/>
    <w:rsid w:val="00A200FA"/>
    <w:rsid w:val="00A53CE8"/>
    <w:rsid w:val="00B13DC9"/>
    <w:rsid w:val="00B75512"/>
    <w:rsid w:val="00DC653B"/>
    <w:rsid w:val="00DE42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3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0A43"/>
    <w:pPr>
      <w:framePr w:w="7920" w:h="1980" w:hRule="exact" w:hSpace="180" w:wrap="auto" w:hAnchor="page" w:xAlign="center" w:yAlign="bottom"/>
      <w:spacing w:after="200"/>
      <w:ind w:left="2880"/>
    </w:pPr>
    <w:rPr>
      <w:rFonts w:ascii="Calibri" w:eastAsiaTheme="majorEastAsia" w:hAnsi="Calibri"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
    <w:name w:val="Body Text"/>
    <w:basedOn w:val="Normal"/>
    <w:link w:val="BodyTextChar"/>
    <w:semiHidden/>
    <w:unhideWhenUsed/>
    <w:rsid w:val="00DC653B"/>
    <w:pPr>
      <w:jc w:val="both"/>
    </w:pPr>
  </w:style>
  <w:style w:type="character" w:customStyle="1" w:styleId="BodyTextChar">
    <w:name w:val="Body Text Char"/>
    <w:basedOn w:val="DefaultParagraphFont"/>
    <w:link w:val="BodyText"/>
    <w:semiHidden/>
    <w:rsid w:val="00DC653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2C55"/>
    <w:pPr>
      <w:tabs>
        <w:tab w:val="center" w:pos="4680"/>
        <w:tab w:val="right" w:pos="9360"/>
      </w:tabs>
    </w:pPr>
  </w:style>
  <w:style w:type="character" w:customStyle="1" w:styleId="HeaderChar">
    <w:name w:val="Header Char"/>
    <w:basedOn w:val="DefaultParagraphFont"/>
    <w:link w:val="Header"/>
    <w:uiPriority w:val="99"/>
    <w:rsid w:val="00812C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2C55"/>
    <w:pPr>
      <w:tabs>
        <w:tab w:val="center" w:pos="4680"/>
        <w:tab w:val="right" w:pos="9360"/>
      </w:tabs>
    </w:pPr>
  </w:style>
  <w:style w:type="character" w:customStyle="1" w:styleId="FooterChar">
    <w:name w:val="Footer Char"/>
    <w:basedOn w:val="DefaultParagraphFont"/>
    <w:link w:val="Footer"/>
    <w:uiPriority w:val="99"/>
    <w:rsid w:val="00812C5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3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0A43"/>
    <w:pPr>
      <w:framePr w:w="7920" w:h="1980" w:hRule="exact" w:hSpace="180" w:wrap="auto" w:hAnchor="page" w:xAlign="center" w:yAlign="bottom"/>
      <w:spacing w:after="200"/>
      <w:ind w:left="2880"/>
    </w:pPr>
    <w:rPr>
      <w:rFonts w:ascii="Calibri" w:eastAsiaTheme="majorEastAsia" w:hAnsi="Calibri"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
    <w:name w:val="Body Text"/>
    <w:basedOn w:val="Normal"/>
    <w:link w:val="BodyTextChar"/>
    <w:semiHidden/>
    <w:unhideWhenUsed/>
    <w:rsid w:val="00DC653B"/>
    <w:pPr>
      <w:jc w:val="both"/>
    </w:pPr>
  </w:style>
  <w:style w:type="character" w:customStyle="1" w:styleId="BodyTextChar">
    <w:name w:val="Body Text Char"/>
    <w:basedOn w:val="DefaultParagraphFont"/>
    <w:link w:val="BodyText"/>
    <w:semiHidden/>
    <w:rsid w:val="00DC653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2C55"/>
    <w:pPr>
      <w:tabs>
        <w:tab w:val="center" w:pos="4680"/>
        <w:tab w:val="right" w:pos="9360"/>
      </w:tabs>
    </w:pPr>
  </w:style>
  <w:style w:type="character" w:customStyle="1" w:styleId="HeaderChar">
    <w:name w:val="Header Char"/>
    <w:basedOn w:val="DefaultParagraphFont"/>
    <w:link w:val="Header"/>
    <w:uiPriority w:val="99"/>
    <w:rsid w:val="00812C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2C55"/>
    <w:pPr>
      <w:tabs>
        <w:tab w:val="center" w:pos="4680"/>
        <w:tab w:val="right" w:pos="9360"/>
      </w:tabs>
    </w:pPr>
  </w:style>
  <w:style w:type="character" w:customStyle="1" w:styleId="FooterChar">
    <w:name w:val="Footer Char"/>
    <w:basedOn w:val="DefaultParagraphFont"/>
    <w:link w:val="Footer"/>
    <w:uiPriority w:val="99"/>
    <w:rsid w:val="00812C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2017-07-18T15:16:00Z</dcterms:created>
  <dcterms:modified xsi:type="dcterms:W3CDTF">2017-07-19T15:24:00Z</dcterms:modified>
</cp:coreProperties>
</file>