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69" w:rsidRDefault="00AB4269" w:rsidP="00AB4269">
      <w:pPr>
        <w:pStyle w:val="BodyTextIndent2"/>
      </w:pPr>
      <w:bookmarkStart w:id="0" w:name="_GoBack"/>
      <w:bookmarkEnd w:id="0"/>
      <w:r>
        <w:t xml:space="preserve">The minutes of the </w:t>
      </w:r>
      <w:r>
        <w:rPr>
          <w:bCs/>
        </w:rPr>
        <w:t>monthly meeting</w:t>
      </w:r>
      <w:r>
        <w:t xml:space="preserve"> of the Village of Green Island Industrial Development Agency meeting held on Wednesday, October </w:t>
      </w:r>
      <w:r w:rsidR="00C35046">
        <w:t>19</w:t>
      </w:r>
      <w:r>
        <w:t>, 201</w:t>
      </w:r>
      <w:r w:rsidR="00C35046">
        <w:t>6</w:t>
      </w:r>
      <w:r>
        <w:t xml:space="preserve"> at 3:0</w:t>
      </w:r>
      <w:r w:rsidR="00C35046">
        <w:t>0</w:t>
      </w:r>
      <w:r>
        <w:t xml:space="preserve"> p.m. at the Green Island Village Offices, 20 Clinton Street, Green Island, New York.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>Chairperson Rachel A. Perfetti called the meeting to order.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>Present:  Chairperson Perfetti, Treasurer Alix, Secretary Koniowka and Attorney Legnard.</w:t>
      </w:r>
    </w:p>
    <w:p w:rsidR="00AB4269" w:rsidRDefault="00C35046" w:rsidP="00AB4269">
      <w:pPr>
        <w:ind w:left="-540"/>
        <w:jc w:val="both"/>
      </w:pPr>
      <w:r>
        <w:t xml:space="preserve">(Attorney Legnard </w:t>
      </w:r>
      <w:r w:rsidR="007C25D4">
        <w:t>present via telephone</w:t>
      </w:r>
      <w:r>
        <w:t>.)</w:t>
      </w:r>
    </w:p>
    <w:p w:rsidR="00C35046" w:rsidRDefault="00C35046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>Also, in attendance:  John J. McNulty, III, Chief Financial Officer and Michele Bourgeois, Assistant to the CFO.</w:t>
      </w:r>
    </w:p>
    <w:p w:rsidR="00AB4269" w:rsidRDefault="00AB4269" w:rsidP="00AB4269">
      <w:pPr>
        <w:ind w:left="-540"/>
        <w:jc w:val="both"/>
      </w:pPr>
      <w:r>
        <w:t xml:space="preserve"> </w:t>
      </w:r>
    </w:p>
    <w:p w:rsidR="00AB4269" w:rsidRDefault="00C35046" w:rsidP="00AB4269">
      <w:pPr>
        <w:ind w:left="-540"/>
        <w:jc w:val="both"/>
      </w:pPr>
      <w:r>
        <w:t>Absent:  Sean Ward, IDA CEO</w:t>
      </w:r>
      <w:r w:rsidR="007C25D4">
        <w:t>.</w:t>
      </w:r>
    </w:p>
    <w:p w:rsidR="00C35046" w:rsidRDefault="00C35046" w:rsidP="00AB4269">
      <w:pPr>
        <w:ind w:left="-540"/>
        <w:jc w:val="both"/>
      </w:pPr>
    </w:p>
    <w:p w:rsidR="00C35046" w:rsidRDefault="00C35046" w:rsidP="00AB4269">
      <w:pPr>
        <w:ind w:left="-540"/>
        <w:jc w:val="both"/>
      </w:pPr>
      <w:r>
        <w:t xml:space="preserve">On a motion by </w:t>
      </w:r>
      <w:r w:rsidR="007C25D4">
        <w:t xml:space="preserve">Treasurer Alix </w:t>
      </w:r>
      <w:r>
        <w:t xml:space="preserve">seconded by </w:t>
      </w:r>
      <w:r w:rsidR="007C25D4">
        <w:t>Secretary Koniowka</w:t>
      </w:r>
      <w:r>
        <w:t xml:space="preserve"> and carried, to excuse the absentee.  All ayes. 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>Chairperson Perfetti stated that the next item on our agenda is consideration of the minutes from the June 1</w:t>
      </w:r>
      <w:r w:rsidR="00C35046">
        <w:t>5</w:t>
      </w:r>
      <w:r>
        <w:t>, 201</w:t>
      </w:r>
      <w:r w:rsidR="00C35046">
        <w:t>6</w:t>
      </w:r>
      <w:r>
        <w:t xml:space="preserve"> meeting, everyone has received a copy.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 xml:space="preserve">On a motion by </w:t>
      </w:r>
      <w:r w:rsidR="007C25D4">
        <w:t>Secretary Koniowka</w:t>
      </w:r>
      <w:r>
        <w:t xml:space="preserve"> seconded by </w:t>
      </w:r>
      <w:r w:rsidR="007C25D4">
        <w:t>Treasurer Alix</w:t>
      </w:r>
      <w:r>
        <w:t xml:space="preserve"> and carried, to approve the minutes of June 1</w:t>
      </w:r>
      <w:r w:rsidR="00C35046">
        <w:t>5</w:t>
      </w:r>
      <w:r>
        <w:t>, 201</w:t>
      </w:r>
      <w:r w:rsidR="00C35046">
        <w:t>6</w:t>
      </w:r>
      <w:r>
        <w:t>.  All ayes.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>Chairperson Perfetti then asked for a motion on the monthly financial reports as submitted by the Chief Financial Officer for June, July, August and September of 201</w:t>
      </w:r>
      <w:r w:rsidR="00C35046">
        <w:t>6</w:t>
      </w:r>
      <w:r>
        <w:t xml:space="preserve">. 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 xml:space="preserve">John J. McNulty, III, Chief Financial Officer stated that </w:t>
      </w:r>
      <w:r w:rsidR="007C25D4">
        <w:t xml:space="preserve">the most recent one is September and if you notice that the loss went way down it is only at about $11,000 now and that is due to us picking up $44,000 in administrative income in connection with the 75 Cohoes Avenue project.  We are way ahead of the budget now, so that is a good thing.  </w:t>
      </w:r>
    </w:p>
    <w:p w:rsidR="007C25D4" w:rsidRDefault="007C25D4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 xml:space="preserve">On a motion by </w:t>
      </w:r>
      <w:r w:rsidR="007C25D4">
        <w:t>Treasurer Alix</w:t>
      </w:r>
      <w:r>
        <w:t xml:space="preserve"> seconded by </w:t>
      </w:r>
      <w:r w:rsidR="007C25D4">
        <w:t>Secretary Koniowka</w:t>
      </w:r>
      <w:r>
        <w:t xml:space="preserve"> and carried, to accept the monthly financial reports for June, July, August and September of 201</w:t>
      </w:r>
      <w:r w:rsidR="00C35046">
        <w:t>6</w:t>
      </w:r>
      <w:r>
        <w:t xml:space="preserve"> as submitted by the Chief Financial Officer.  All ayes.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>Chairperson Perfetti stated that the next item for consideration is the Audit of Claims for June 1</w:t>
      </w:r>
      <w:r w:rsidR="007C25D4">
        <w:t>5</w:t>
      </w:r>
      <w:r>
        <w:t>, 201</w:t>
      </w:r>
      <w:r w:rsidR="007C25D4">
        <w:t>6</w:t>
      </w:r>
      <w:r>
        <w:t xml:space="preserve"> to </w:t>
      </w:r>
      <w:r w:rsidR="00C35046">
        <w:t>October 18, 2016</w:t>
      </w:r>
      <w:r>
        <w:t>.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 xml:space="preserve">On a motion by </w:t>
      </w:r>
      <w:r w:rsidR="007C25D4">
        <w:t>Secretary Koniowka</w:t>
      </w:r>
      <w:r>
        <w:t xml:space="preserve"> seconded by </w:t>
      </w:r>
      <w:r w:rsidR="007C25D4">
        <w:t>Treasurer Alix</w:t>
      </w:r>
      <w:r>
        <w:t xml:space="preserve"> and carried, to approve the audit of claims for June 1</w:t>
      </w:r>
      <w:r w:rsidR="007C25D4">
        <w:t>5</w:t>
      </w:r>
      <w:r>
        <w:t>, 201</w:t>
      </w:r>
      <w:r w:rsidR="00C35046">
        <w:t>6</w:t>
      </w:r>
      <w:r>
        <w:t xml:space="preserve"> to </w:t>
      </w:r>
      <w:r w:rsidR="00C35046">
        <w:t>October 18, 2016</w:t>
      </w:r>
      <w:r>
        <w:t>.  All ayes.</w:t>
      </w:r>
    </w:p>
    <w:p w:rsidR="00AB4269" w:rsidRDefault="00AB4269" w:rsidP="00AB4269">
      <w:pPr>
        <w:ind w:left="-540"/>
        <w:jc w:val="both"/>
      </w:pPr>
    </w:p>
    <w:p w:rsidR="00AB4269" w:rsidRDefault="00AB4269" w:rsidP="00AB4269">
      <w:pPr>
        <w:ind w:left="-540"/>
        <w:jc w:val="both"/>
      </w:pPr>
      <w:r>
        <w:t>Chairperson Perfetti stated next is consideration of the proposed IDA Budget for 201</w:t>
      </w:r>
      <w:r w:rsidR="00C35046">
        <w:t>7</w:t>
      </w:r>
      <w:r>
        <w:t>.</w:t>
      </w:r>
    </w:p>
    <w:p w:rsidR="007C25D4" w:rsidRDefault="007C25D4" w:rsidP="00AB4269">
      <w:pPr>
        <w:ind w:left="-540"/>
        <w:jc w:val="both"/>
      </w:pPr>
    </w:p>
    <w:p w:rsidR="007C25D4" w:rsidRDefault="007C25D4" w:rsidP="00AB4269">
      <w:pPr>
        <w:ind w:left="-540"/>
        <w:jc w:val="both"/>
      </w:pPr>
      <w:r>
        <w:t>Jack stated that he provided the board with a number of sheets on the proposed budget and proceeded to give a brief overview.</w:t>
      </w:r>
    </w:p>
    <w:p w:rsidR="00AB4269" w:rsidRDefault="00AB4269" w:rsidP="007C25D4">
      <w:pPr>
        <w:jc w:val="both"/>
      </w:pPr>
    </w:p>
    <w:p w:rsidR="00AB4269" w:rsidRDefault="00AB4269" w:rsidP="00AB4269">
      <w:pPr>
        <w:ind w:left="-540"/>
        <w:jc w:val="both"/>
      </w:pPr>
      <w:r>
        <w:lastRenderedPageBreak/>
        <w:t xml:space="preserve">On a motion by </w:t>
      </w:r>
      <w:r w:rsidR="007C25D4">
        <w:t>Treasurer Alix</w:t>
      </w:r>
      <w:r>
        <w:t xml:space="preserve"> seconded by </w:t>
      </w:r>
      <w:r w:rsidR="007C25D4">
        <w:t>Secretary Koniowka</w:t>
      </w:r>
      <w:r>
        <w:t xml:space="preserve"> and carried, to approve the IDA Budget for 201</w:t>
      </w:r>
      <w:r w:rsidR="00C35046">
        <w:t>7</w:t>
      </w:r>
      <w:r>
        <w:t xml:space="preserve"> as presented by Chief Financial Officer John J. McNulty III.  All ayes.</w:t>
      </w:r>
    </w:p>
    <w:p w:rsidR="00AB4269" w:rsidRDefault="00AB4269" w:rsidP="007C25D4">
      <w:pPr>
        <w:jc w:val="both"/>
      </w:pPr>
    </w:p>
    <w:p w:rsidR="00AB4269" w:rsidRDefault="00AB4269" w:rsidP="00AB4269">
      <w:pPr>
        <w:ind w:left="-540"/>
        <w:jc w:val="both"/>
      </w:pPr>
      <w:r>
        <w:t>No further business.</w:t>
      </w:r>
    </w:p>
    <w:p w:rsidR="00AB4269" w:rsidRDefault="00AB4269" w:rsidP="00AB4269">
      <w:pPr>
        <w:jc w:val="both"/>
      </w:pPr>
    </w:p>
    <w:p w:rsidR="00AB4269" w:rsidRDefault="00AB4269" w:rsidP="00AB4269">
      <w:pPr>
        <w:ind w:left="-540"/>
        <w:jc w:val="both"/>
      </w:pPr>
      <w:r>
        <w:t xml:space="preserve">On a motion by </w:t>
      </w:r>
      <w:r w:rsidR="009949E8">
        <w:t>Secretary Koniowka</w:t>
      </w:r>
      <w:r>
        <w:t xml:space="preserve"> seconded by </w:t>
      </w:r>
      <w:r w:rsidR="009949E8">
        <w:t>Treasurer Alix</w:t>
      </w:r>
      <w:r>
        <w:t xml:space="preserve"> and carried, to adjourn the meeting at 3:</w:t>
      </w:r>
      <w:r w:rsidR="00C35046">
        <w:t>07</w:t>
      </w:r>
      <w:r>
        <w:t xml:space="preserve"> p.m.  All ayes.</w:t>
      </w:r>
    </w:p>
    <w:p w:rsidR="00AB4269" w:rsidRDefault="00AB4269" w:rsidP="00AB4269">
      <w:pPr>
        <w:jc w:val="both"/>
      </w:pPr>
    </w:p>
    <w:p w:rsidR="00AB4269" w:rsidRDefault="00AB4269" w:rsidP="00AB4269"/>
    <w:p w:rsidR="00AB4269" w:rsidRDefault="00AB4269" w:rsidP="00AB4269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F0" w:rsidRDefault="002228F0" w:rsidP="002228F0">
      <w:r>
        <w:separator/>
      </w:r>
    </w:p>
  </w:endnote>
  <w:endnote w:type="continuationSeparator" w:id="0">
    <w:p w:rsidR="002228F0" w:rsidRDefault="002228F0" w:rsidP="0022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627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28F0" w:rsidRDefault="002228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8F0" w:rsidRDefault="00222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F0" w:rsidRDefault="002228F0" w:rsidP="002228F0">
      <w:r>
        <w:separator/>
      </w:r>
    </w:p>
  </w:footnote>
  <w:footnote w:type="continuationSeparator" w:id="0">
    <w:p w:rsidR="002228F0" w:rsidRDefault="002228F0" w:rsidP="0022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69"/>
    <w:rsid w:val="00025518"/>
    <w:rsid w:val="000D07DB"/>
    <w:rsid w:val="000D296A"/>
    <w:rsid w:val="000D5FC6"/>
    <w:rsid w:val="001801AD"/>
    <w:rsid w:val="002228F0"/>
    <w:rsid w:val="00330BBE"/>
    <w:rsid w:val="005B60F5"/>
    <w:rsid w:val="006724BF"/>
    <w:rsid w:val="00690FAC"/>
    <w:rsid w:val="007257B8"/>
    <w:rsid w:val="007C25D4"/>
    <w:rsid w:val="00927449"/>
    <w:rsid w:val="009949E8"/>
    <w:rsid w:val="00A200FA"/>
    <w:rsid w:val="00A53CE8"/>
    <w:rsid w:val="00AB4269"/>
    <w:rsid w:val="00B13DC9"/>
    <w:rsid w:val="00B75512"/>
    <w:rsid w:val="00C35046"/>
    <w:rsid w:val="00D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B4269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42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8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26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AB4269"/>
    <w:pPr>
      <w:ind w:left="-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426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2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2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8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2016-10-19T20:02:00Z</dcterms:created>
  <dcterms:modified xsi:type="dcterms:W3CDTF">2016-10-26T14:10:00Z</dcterms:modified>
</cp:coreProperties>
</file>